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01C03" w14:textId="3DF2E3AC" w:rsidR="00DA4253" w:rsidRPr="00F930D7" w:rsidRDefault="00DB6A5D" w:rsidP="00ED429D">
      <w:pPr>
        <w:keepNext/>
        <w:spacing w:before="240" w:after="240"/>
        <w:ind w:left="57" w:firstLine="709"/>
        <w:jc w:val="both"/>
        <w:rPr>
          <w:rFonts w:asciiTheme="majorBidi" w:hAnsiTheme="majorBidi" w:cstheme="majorBidi"/>
          <w:b/>
          <w:bCs/>
          <w:sz w:val="26"/>
          <w:szCs w:val="26"/>
        </w:rPr>
      </w:pPr>
      <w:bookmarkStart w:id="0" w:name="_Hlk499063460"/>
      <w:r w:rsidRPr="00F930D7">
        <w:rPr>
          <w:rFonts w:asciiTheme="majorBidi" w:hAnsiTheme="majorBidi" w:cstheme="majorBidi"/>
          <w:b/>
          <w:bCs/>
          <w:sz w:val="26"/>
          <w:szCs w:val="26"/>
        </w:rPr>
        <w:t>MUSA CARULLAH AFETİ VE MEHMET GÖRMEZ</w:t>
      </w:r>
    </w:p>
    <w:p w14:paraId="07015342" w14:textId="76E5B085" w:rsidR="00DB6A5D" w:rsidRPr="00F930D7" w:rsidRDefault="00DB6A5D" w:rsidP="00DB6A5D">
      <w:pPr>
        <w:keepNext/>
        <w:spacing w:before="360" w:after="360"/>
        <w:ind w:left="57" w:firstLine="709"/>
        <w:jc w:val="both"/>
        <w:rPr>
          <w:rFonts w:asciiTheme="majorBidi" w:hAnsiTheme="majorBidi" w:cstheme="majorBidi"/>
          <w:sz w:val="26"/>
          <w:szCs w:val="26"/>
        </w:rPr>
      </w:pPr>
      <w:r w:rsidRPr="00F930D7">
        <w:rPr>
          <w:rFonts w:asciiTheme="majorBidi" w:hAnsiTheme="majorBidi" w:cstheme="majorBidi"/>
          <w:sz w:val="26"/>
          <w:szCs w:val="26"/>
        </w:rPr>
        <w:t>(</w:t>
      </w:r>
      <w:r w:rsidRPr="00F930D7">
        <w:rPr>
          <w:rFonts w:asciiTheme="majorBidi" w:hAnsiTheme="majorBidi" w:cstheme="majorBidi"/>
          <w:i/>
          <w:iCs/>
          <w:sz w:val="26"/>
          <w:szCs w:val="26"/>
        </w:rPr>
        <w:t>MEHMET GÖRMEZ TARAFINDAN ESERLERİ YAYINLANAN MUSA CARULLAH’A AİT KİTAPLARDAKİ HEZEYANLAR</w:t>
      </w:r>
      <w:r w:rsidRPr="00F930D7">
        <w:rPr>
          <w:rFonts w:asciiTheme="majorBidi" w:hAnsiTheme="majorBidi" w:cstheme="majorBidi"/>
          <w:sz w:val="26"/>
          <w:szCs w:val="26"/>
        </w:rPr>
        <w:t>)</w:t>
      </w:r>
    </w:p>
    <w:p w14:paraId="25D000E7" w14:textId="77777777" w:rsidR="00ED429D" w:rsidRPr="00F930D7" w:rsidRDefault="00ED429D" w:rsidP="00DB6A5D">
      <w:pPr>
        <w:keepNext/>
        <w:spacing w:before="360" w:after="360"/>
        <w:ind w:left="57" w:firstLine="709"/>
        <w:jc w:val="both"/>
        <w:rPr>
          <w:rFonts w:asciiTheme="majorBidi" w:hAnsiTheme="majorBidi" w:cstheme="majorBidi"/>
          <w:b/>
          <w:bCs/>
          <w:sz w:val="26"/>
          <w:szCs w:val="26"/>
        </w:rPr>
      </w:pPr>
      <w:r w:rsidRPr="00F930D7">
        <w:rPr>
          <w:rFonts w:asciiTheme="majorBidi" w:hAnsiTheme="majorBidi" w:cstheme="majorBidi"/>
          <w:b/>
          <w:bCs/>
          <w:sz w:val="26"/>
          <w:szCs w:val="26"/>
        </w:rPr>
        <w:t>1-GENEL OLARAK</w:t>
      </w:r>
    </w:p>
    <w:p w14:paraId="37BF6F37" w14:textId="298110BD"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1875’te Rusya’da doğmuş. Rus teknik Lisesi’ni okumuş. Buhara’da İslami ilimler, felsefe, matematik ve astronomi tahsil etmiş. Filozoflardan </w:t>
      </w:r>
      <w:proofErr w:type="spellStart"/>
      <w:r w:rsidRPr="00F930D7">
        <w:rPr>
          <w:rFonts w:asciiTheme="majorBidi" w:hAnsiTheme="majorBidi" w:cstheme="majorBidi"/>
          <w:sz w:val="26"/>
          <w:szCs w:val="26"/>
        </w:rPr>
        <w:t>Decartes</w:t>
      </w:r>
      <w:proofErr w:type="spellEnd"/>
      <w:r w:rsidRPr="00F930D7">
        <w:rPr>
          <w:rFonts w:asciiTheme="majorBidi" w:hAnsiTheme="majorBidi" w:cstheme="majorBidi"/>
          <w:sz w:val="26"/>
          <w:szCs w:val="26"/>
        </w:rPr>
        <w:t xml:space="preserve"> ve Bacon’u mütalaa etmiş. Daha sonra tahsil amaçlı İstanbul’a ve oradan Kahire’ye gitmiş. Mısır’da </w:t>
      </w:r>
      <w:r w:rsidRPr="00F930D7">
        <w:rPr>
          <w:rFonts w:asciiTheme="majorBidi" w:hAnsiTheme="majorBidi" w:cstheme="majorBidi"/>
          <w:sz w:val="26"/>
          <w:szCs w:val="26"/>
          <w:u w:val="single"/>
        </w:rPr>
        <w:t xml:space="preserve">Muhammed </w:t>
      </w:r>
      <w:proofErr w:type="spellStart"/>
      <w:r w:rsidRPr="00F930D7">
        <w:rPr>
          <w:rFonts w:asciiTheme="majorBidi" w:hAnsiTheme="majorBidi" w:cstheme="majorBidi"/>
          <w:sz w:val="26"/>
          <w:szCs w:val="26"/>
          <w:u w:val="single"/>
        </w:rPr>
        <w:t>Abduh</w:t>
      </w:r>
      <w:r w:rsidRPr="00F930D7">
        <w:rPr>
          <w:rFonts w:asciiTheme="majorBidi" w:hAnsiTheme="majorBidi" w:cstheme="majorBidi"/>
          <w:sz w:val="26"/>
          <w:szCs w:val="26"/>
        </w:rPr>
        <w:t>’a</w:t>
      </w:r>
      <w:proofErr w:type="spellEnd"/>
      <w:r w:rsidRPr="00F930D7">
        <w:rPr>
          <w:rFonts w:asciiTheme="majorBidi" w:hAnsiTheme="majorBidi" w:cstheme="majorBidi"/>
          <w:sz w:val="26"/>
          <w:szCs w:val="26"/>
        </w:rPr>
        <w:t xml:space="preserve"> öğrenci olmuş. Arkasından Hicaz, Hindistan ve tekrar Mısır’a, buradan Beyrut ve Şam’a yolculuk yapmış. Memlekete döndüğünde Rus Hukuk Fakültesine girmiş. 1906’larda radikal modernist gazetelerde yazı yazmış, sonra kendisi gazete kurmuştur. Bir süre sonra Orenburg Üniversitesine Arapça ve Dinler Tarihi hocası olmuş. Burada, “</w:t>
      </w:r>
      <w:r w:rsidRPr="00F930D7">
        <w:rPr>
          <w:rFonts w:asciiTheme="majorBidi" w:hAnsiTheme="majorBidi" w:cstheme="majorBidi"/>
          <w:i/>
          <w:sz w:val="26"/>
          <w:szCs w:val="26"/>
        </w:rPr>
        <w:t>müşrikler dahil kimsenin cehennemde ebedi kalmayacağı</w:t>
      </w:r>
      <w:r w:rsidRPr="00F930D7">
        <w:rPr>
          <w:rFonts w:asciiTheme="majorBidi" w:hAnsiTheme="majorBidi" w:cstheme="majorBidi"/>
          <w:sz w:val="26"/>
          <w:szCs w:val="26"/>
        </w:rPr>
        <w:t xml:space="preserve">” fikrini ileri sürünce, Müslüman alimler ve üniversitenin tepkisini çekmiş. Daha sonra </w:t>
      </w:r>
      <w:proofErr w:type="spellStart"/>
      <w:r w:rsidRPr="00F930D7">
        <w:rPr>
          <w:rFonts w:asciiTheme="majorBidi" w:hAnsiTheme="majorBidi" w:cstheme="majorBidi"/>
          <w:sz w:val="26"/>
          <w:szCs w:val="26"/>
        </w:rPr>
        <w:t>Petesburg’a</w:t>
      </w:r>
      <w:proofErr w:type="spellEnd"/>
      <w:r w:rsidRPr="00F930D7">
        <w:rPr>
          <w:rFonts w:asciiTheme="majorBidi" w:hAnsiTheme="majorBidi" w:cstheme="majorBidi"/>
          <w:sz w:val="26"/>
          <w:szCs w:val="26"/>
        </w:rPr>
        <w:t xml:space="preserve"> giderek yayıncılığa ağırlık vermiş. İslam’da kadın Hakları konusunda sunduğu bir tebliğ, İslam âlimlerinden büyük tepki toplamış. Osmanlı âlimleri tarafından büyük tenkide uğradığı için onlarla arası açılmış ve bu yüzden Türkiye’de barınamamış. </w:t>
      </w:r>
    </w:p>
    <w:p w14:paraId="461A6DE4"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1920’lerde “</w:t>
      </w:r>
      <w:r w:rsidRPr="00F930D7">
        <w:rPr>
          <w:rFonts w:asciiTheme="majorBidi" w:hAnsiTheme="majorBidi" w:cstheme="majorBidi"/>
          <w:i/>
          <w:iCs/>
          <w:sz w:val="26"/>
          <w:szCs w:val="26"/>
        </w:rPr>
        <w:t>Türkiye Büyük Millet Meclisi’ne Müracaat</w:t>
      </w:r>
      <w:r w:rsidRPr="00F930D7">
        <w:rPr>
          <w:rFonts w:asciiTheme="majorBidi" w:hAnsiTheme="majorBidi" w:cstheme="majorBidi"/>
          <w:sz w:val="26"/>
          <w:szCs w:val="26"/>
        </w:rPr>
        <w:t>” adlı eserini Mustafa Kemal’e sunmuş.</w:t>
      </w:r>
      <w:r w:rsidRPr="00F930D7">
        <w:rPr>
          <w:rStyle w:val="DipnotBavurusu"/>
          <w:rFonts w:asciiTheme="majorBidi" w:hAnsiTheme="majorBidi" w:cstheme="majorBidi"/>
          <w:sz w:val="26"/>
          <w:szCs w:val="26"/>
        </w:rPr>
        <w:footnoteReference w:id="1"/>
      </w:r>
      <w:r w:rsidRPr="00F930D7">
        <w:rPr>
          <w:rFonts w:asciiTheme="majorBidi" w:hAnsiTheme="majorBidi" w:cstheme="majorBidi"/>
          <w:sz w:val="26"/>
          <w:szCs w:val="26"/>
        </w:rPr>
        <w:t xml:space="preserve"> 1925’li yıllarda Ankara’da İsmet İnönü ile de görüşmüş. Türkiye’den sonraki seyri, sırasıyla Berlin, Tahran, Bağdat, İstanbul, Ankara, Kahire, Hindistan, Japonya, Afganistan, Delhi, Kahire, İstanbul ve Kahire.  Kahire’de 1949’da ölmüştür.</w:t>
      </w:r>
      <w:r w:rsidRPr="00F930D7">
        <w:rPr>
          <w:rFonts w:asciiTheme="majorBidi" w:hAnsiTheme="majorBidi" w:cstheme="majorBidi"/>
          <w:sz w:val="26"/>
          <w:szCs w:val="26"/>
          <w:vertAlign w:val="superscript"/>
        </w:rPr>
        <w:footnoteReference w:id="2"/>
      </w:r>
    </w:p>
    <w:p w14:paraId="7EF6A6A8"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fikirlerini Türkiye’de, “</w:t>
      </w:r>
      <w:r w:rsidRPr="00F930D7">
        <w:rPr>
          <w:rFonts w:asciiTheme="majorBidi" w:hAnsiTheme="majorBidi" w:cstheme="majorBidi"/>
          <w:i/>
          <w:iCs/>
          <w:sz w:val="26"/>
          <w:szCs w:val="26"/>
        </w:rPr>
        <w:t xml:space="preserve">Musa </w:t>
      </w:r>
      <w:proofErr w:type="spellStart"/>
      <w:r w:rsidRPr="00F930D7">
        <w:rPr>
          <w:rFonts w:asciiTheme="majorBidi" w:hAnsiTheme="majorBidi" w:cstheme="majorBidi"/>
          <w:i/>
          <w:iCs/>
          <w:sz w:val="26"/>
          <w:szCs w:val="26"/>
        </w:rPr>
        <w:t>Carullah</w:t>
      </w:r>
      <w:proofErr w:type="spellEnd"/>
      <w:r w:rsidRPr="00F930D7">
        <w:rPr>
          <w:rFonts w:asciiTheme="majorBidi" w:hAnsiTheme="majorBidi" w:cstheme="majorBidi"/>
          <w:i/>
          <w:iCs/>
          <w:sz w:val="26"/>
          <w:szCs w:val="26"/>
        </w:rPr>
        <w:t xml:space="preserve"> </w:t>
      </w:r>
      <w:proofErr w:type="spellStart"/>
      <w:r w:rsidRPr="00F930D7">
        <w:rPr>
          <w:rFonts w:asciiTheme="majorBidi" w:hAnsiTheme="majorBidi" w:cstheme="majorBidi"/>
          <w:i/>
          <w:iCs/>
          <w:sz w:val="26"/>
          <w:szCs w:val="26"/>
        </w:rPr>
        <w:t>Bigiyef</w:t>
      </w:r>
      <w:proofErr w:type="spellEnd"/>
      <w:r w:rsidRPr="00F930D7">
        <w:rPr>
          <w:rFonts w:asciiTheme="majorBidi" w:hAnsiTheme="majorBidi" w:cstheme="majorBidi"/>
          <w:sz w:val="26"/>
          <w:szCs w:val="26"/>
        </w:rPr>
        <w:t xml:space="preserve">” adlı kitabıyla Mehmet Görmez tanıtmıştır. Bu çalışmasının yanı sıra Mehmet Görmez, </w:t>
      </w:r>
      <w:proofErr w:type="spellStart"/>
      <w:r w:rsidRPr="00F930D7">
        <w:rPr>
          <w:rFonts w:asciiTheme="majorBidi" w:hAnsiTheme="majorBidi" w:cstheme="majorBidi"/>
          <w:sz w:val="26"/>
          <w:szCs w:val="26"/>
        </w:rPr>
        <w:t>Carullah’a</w:t>
      </w:r>
      <w:proofErr w:type="spellEnd"/>
      <w:r w:rsidRPr="00F930D7">
        <w:rPr>
          <w:rFonts w:asciiTheme="majorBidi" w:hAnsiTheme="majorBidi" w:cstheme="majorBidi"/>
          <w:sz w:val="26"/>
          <w:szCs w:val="26"/>
        </w:rPr>
        <w:t xml:space="preserve"> ait bazı kitapları yayına hazırlamak veya tercüme etmek suretiyle yayınlanmasına vesile olmuştur.</w:t>
      </w:r>
      <w:r w:rsidRPr="00F930D7">
        <w:rPr>
          <w:rStyle w:val="DipnotBavurusu"/>
          <w:rFonts w:asciiTheme="majorBidi" w:hAnsiTheme="majorBidi" w:cstheme="majorBidi"/>
          <w:sz w:val="26"/>
          <w:szCs w:val="26"/>
        </w:rPr>
        <w:footnoteReference w:id="3"/>
      </w:r>
      <w:r w:rsidRPr="00F930D7">
        <w:rPr>
          <w:rFonts w:asciiTheme="majorBidi" w:hAnsiTheme="majorBidi" w:cstheme="majorBidi"/>
          <w:sz w:val="26"/>
          <w:szCs w:val="26"/>
        </w:rPr>
        <w:t xml:space="preserve"> Yayınladığı kitap ve makalelerinde Görmez, Musa </w:t>
      </w:r>
      <w:proofErr w:type="spellStart"/>
      <w:r w:rsidRPr="00F930D7">
        <w:rPr>
          <w:rFonts w:asciiTheme="majorBidi" w:hAnsiTheme="majorBidi" w:cstheme="majorBidi"/>
          <w:sz w:val="26"/>
          <w:szCs w:val="26"/>
        </w:rPr>
        <w:t>Carullah’tan</w:t>
      </w:r>
      <w:proofErr w:type="spellEnd"/>
      <w:r w:rsidRPr="00F930D7">
        <w:rPr>
          <w:rFonts w:asciiTheme="majorBidi" w:hAnsiTheme="majorBidi" w:cstheme="majorBidi"/>
          <w:sz w:val="26"/>
          <w:szCs w:val="26"/>
        </w:rPr>
        <w:t xml:space="preserve"> sitayişle alıntılar yapmaktadır. Mehmet </w:t>
      </w:r>
      <w:proofErr w:type="spellStart"/>
      <w:r w:rsidRPr="00F930D7">
        <w:rPr>
          <w:rFonts w:asciiTheme="majorBidi" w:hAnsiTheme="majorBidi" w:cstheme="majorBidi"/>
          <w:sz w:val="26"/>
          <w:szCs w:val="26"/>
        </w:rPr>
        <w:t>Görmez’in</w:t>
      </w:r>
      <w:proofErr w:type="spellEnd"/>
      <w:r w:rsidRPr="00F930D7">
        <w:rPr>
          <w:rFonts w:asciiTheme="majorBidi" w:hAnsiTheme="majorBidi" w:cstheme="majorBidi"/>
          <w:sz w:val="26"/>
          <w:szCs w:val="26"/>
        </w:rPr>
        <w:t xml:space="preserve"> kendi ifadelerinden, iyi bir 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lastRenderedPageBreak/>
        <w:t>Bigiyef</w:t>
      </w:r>
      <w:proofErr w:type="spellEnd"/>
      <w:r w:rsidRPr="00F930D7">
        <w:rPr>
          <w:rFonts w:asciiTheme="majorBidi" w:hAnsiTheme="majorBidi" w:cstheme="majorBidi"/>
          <w:sz w:val="26"/>
          <w:szCs w:val="26"/>
        </w:rPr>
        <w:t xml:space="preserve"> hayranı olduğu anlaşılmaktadır.</w:t>
      </w:r>
      <w:r w:rsidRPr="00F930D7">
        <w:rPr>
          <w:rStyle w:val="DipnotBavurusu"/>
          <w:rFonts w:asciiTheme="majorBidi" w:hAnsiTheme="majorBidi" w:cstheme="majorBidi"/>
          <w:sz w:val="26"/>
          <w:szCs w:val="26"/>
        </w:rPr>
        <w:footnoteReference w:id="4"/>
      </w:r>
      <w:r w:rsidRPr="00F930D7">
        <w:rPr>
          <w:rFonts w:asciiTheme="majorBidi" w:hAnsiTheme="majorBidi" w:cstheme="majorBidi"/>
          <w:sz w:val="26"/>
          <w:szCs w:val="26"/>
        </w:rPr>
        <w:t xml:space="preserve">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w:t>
      </w:r>
      <w:r w:rsidRPr="00F930D7">
        <w:rPr>
          <w:rFonts w:asciiTheme="majorBidi" w:hAnsiTheme="majorBidi" w:cstheme="majorBidi"/>
          <w:i/>
          <w:iCs/>
          <w:sz w:val="26"/>
          <w:szCs w:val="26"/>
        </w:rPr>
        <w:t xml:space="preserve">İslam’ın </w:t>
      </w:r>
      <w:proofErr w:type="spellStart"/>
      <w:r w:rsidRPr="00F930D7">
        <w:rPr>
          <w:rFonts w:asciiTheme="majorBidi" w:hAnsiTheme="majorBidi" w:cstheme="majorBidi"/>
          <w:i/>
          <w:iCs/>
          <w:sz w:val="26"/>
          <w:szCs w:val="26"/>
        </w:rPr>
        <w:t>Elifbâ’sı</w:t>
      </w:r>
      <w:proofErr w:type="spellEnd"/>
      <w:r w:rsidRPr="00F930D7">
        <w:rPr>
          <w:rFonts w:asciiTheme="majorBidi" w:hAnsiTheme="majorBidi" w:cstheme="majorBidi"/>
          <w:sz w:val="26"/>
          <w:szCs w:val="26"/>
        </w:rPr>
        <w:t>” adlı eserini ise, İbrahim Maraş, Seyfettin Erşahin’in yayına hazırladıklarını görüyoruz.</w:t>
      </w:r>
      <w:r w:rsidRPr="00F930D7">
        <w:rPr>
          <w:rStyle w:val="DipnotBavurusu"/>
          <w:rFonts w:asciiTheme="majorBidi" w:hAnsiTheme="majorBidi" w:cstheme="majorBidi"/>
          <w:sz w:val="26"/>
          <w:szCs w:val="26"/>
        </w:rPr>
        <w:t xml:space="preserve"> </w:t>
      </w:r>
      <w:r w:rsidRPr="00F930D7">
        <w:rPr>
          <w:rStyle w:val="DipnotBavurusu"/>
          <w:rFonts w:asciiTheme="majorBidi" w:hAnsiTheme="majorBidi" w:cstheme="majorBidi"/>
          <w:sz w:val="26"/>
          <w:szCs w:val="26"/>
        </w:rPr>
        <w:footnoteReference w:id="5"/>
      </w:r>
    </w:p>
    <w:p w14:paraId="57646B46"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hayatında ve eserlerinde, İslam dünyasının fikri ve içtimai yönden kalkınması yolunda çaba sarf ettiği görünümü vermişse de fikirleri İslam âlimleri üzerinde büyük şüphe uyandırmıştır. Yukarıda sözü edilen kitaplardan incelediğimiz kadarıyla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gizli bir şekilde dini dejenerasyon </w:t>
      </w:r>
      <w:proofErr w:type="spellStart"/>
      <w:r w:rsidRPr="00F930D7">
        <w:rPr>
          <w:rFonts w:asciiTheme="majorBidi" w:hAnsiTheme="majorBidi" w:cstheme="majorBidi"/>
          <w:sz w:val="26"/>
          <w:szCs w:val="26"/>
        </w:rPr>
        <w:t>hedefldiği</w:t>
      </w:r>
      <w:proofErr w:type="spellEnd"/>
      <w:r w:rsidRPr="00F930D7">
        <w:rPr>
          <w:rFonts w:asciiTheme="majorBidi" w:hAnsiTheme="majorBidi" w:cstheme="majorBidi"/>
          <w:sz w:val="26"/>
          <w:szCs w:val="26"/>
        </w:rPr>
        <w:t xml:space="preserve"> anlaşılmaktadır. Fikirlerinde pek çok çelişki göze çarpmaktadır. Kendisini, iyi niyetliymiş gibi algılatacak kadar sinsi bir üsluba sahip olduğunu görüyoruz. </w:t>
      </w:r>
    </w:p>
    <w:p w14:paraId="4CDD044F" w14:textId="4E2272B5" w:rsidR="00ED429D" w:rsidRPr="00F930D7" w:rsidRDefault="00ED429D" w:rsidP="00892B78">
      <w:pPr>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sz w:val="26"/>
          <w:szCs w:val="26"/>
        </w:rPr>
        <w:t xml:space="preserve">Zararlı düşüncelerini açıklıkla dile getirmeyip doğru bilinenleri kabul eder bir görüntü içerisinde zehrini sunduğundan dolayı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Fazlurrrahman'dan</w:t>
      </w:r>
      <w:proofErr w:type="spellEnd"/>
      <w:r w:rsidRPr="00F930D7">
        <w:rPr>
          <w:rFonts w:asciiTheme="majorBidi" w:hAnsiTheme="majorBidi" w:cstheme="majorBidi"/>
          <w:sz w:val="26"/>
          <w:szCs w:val="26"/>
        </w:rPr>
        <w:t xml:space="preserve"> daha tehlikeli olduğu kanaatindeyiz</w:t>
      </w:r>
      <w:r w:rsidR="00F22E88" w:rsidRPr="00F930D7">
        <w:rPr>
          <w:rFonts w:asciiTheme="majorBidi" w:hAnsiTheme="majorBidi" w:cstheme="majorBidi"/>
          <w:sz w:val="26"/>
          <w:szCs w:val="26"/>
        </w:rPr>
        <w:t>.</w:t>
      </w:r>
      <w:r w:rsidR="005256AC">
        <w:rPr>
          <w:rFonts w:asciiTheme="majorBidi" w:hAnsiTheme="majorBidi" w:cstheme="majorBidi"/>
          <w:sz w:val="26"/>
          <w:szCs w:val="26"/>
        </w:rPr>
        <w:t xml:space="preserve"> </w:t>
      </w:r>
    </w:p>
    <w:p w14:paraId="7FE84002" w14:textId="29EB5C1D" w:rsidR="00ED429D" w:rsidRPr="00F930D7" w:rsidRDefault="00ED429D" w:rsidP="00ED429D">
      <w:pPr>
        <w:keepNext/>
        <w:spacing w:before="360" w:after="240"/>
        <w:ind w:left="57" w:firstLine="709"/>
        <w:jc w:val="both"/>
        <w:rPr>
          <w:rFonts w:asciiTheme="majorBidi" w:hAnsiTheme="majorBidi" w:cstheme="majorBidi"/>
          <w:b/>
          <w:bCs/>
          <w:sz w:val="26"/>
          <w:szCs w:val="26"/>
        </w:rPr>
      </w:pPr>
      <w:r w:rsidRPr="00F930D7">
        <w:rPr>
          <w:rFonts w:asciiTheme="majorBidi" w:hAnsiTheme="majorBidi" w:cstheme="majorBidi"/>
          <w:b/>
          <w:bCs/>
          <w:sz w:val="26"/>
          <w:szCs w:val="26"/>
        </w:rPr>
        <w:t>2- MUSA CARULLAH’IN ESERLERİNDEN BİR ÖRNEK!</w:t>
      </w:r>
    </w:p>
    <w:p w14:paraId="0BEC9C5E" w14:textId="01C7075F"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Yukarıda bahsettiğimiz, Mehmet Görmez tarafından tercüme edilip Ankara Okulu tarafından yayınlanan “</w:t>
      </w:r>
      <w:proofErr w:type="spellStart"/>
      <w:r w:rsidRPr="00F930D7">
        <w:rPr>
          <w:rFonts w:asciiTheme="majorBidi" w:hAnsiTheme="majorBidi" w:cstheme="majorBidi"/>
          <w:i/>
          <w:iCs/>
          <w:sz w:val="26"/>
          <w:szCs w:val="26"/>
        </w:rPr>
        <w:t>Kitabu’s-Sünne</w:t>
      </w:r>
      <w:proofErr w:type="spellEnd"/>
      <w:r w:rsidRPr="00F930D7">
        <w:rPr>
          <w:rFonts w:asciiTheme="majorBidi" w:hAnsiTheme="majorBidi" w:cstheme="majorBidi"/>
          <w:sz w:val="26"/>
          <w:szCs w:val="26"/>
        </w:rPr>
        <w:t>” isimli kitabını Hindistan’daki “</w:t>
      </w:r>
      <w:proofErr w:type="spellStart"/>
      <w:r w:rsidRPr="00F930D7">
        <w:rPr>
          <w:rFonts w:asciiTheme="majorBidi" w:hAnsiTheme="majorBidi" w:cstheme="majorBidi"/>
          <w:i/>
          <w:iCs/>
          <w:sz w:val="26"/>
          <w:szCs w:val="26"/>
        </w:rPr>
        <w:t>Kurâniy</w:t>
      </w:r>
      <w:r w:rsidR="00524CA2" w:rsidRPr="00F930D7">
        <w:rPr>
          <w:rFonts w:asciiTheme="majorBidi" w:hAnsiTheme="majorBidi" w:cstheme="majorBidi"/>
          <w:i/>
          <w:iCs/>
          <w:sz w:val="26"/>
          <w:szCs w:val="26"/>
        </w:rPr>
        <w:t>yû</w:t>
      </w:r>
      <w:r w:rsidRPr="00F930D7">
        <w:rPr>
          <w:rFonts w:asciiTheme="majorBidi" w:hAnsiTheme="majorBidi" w:cstheme="majorBidi"/>
          <w:i/>
          <w:iCs/>
          <w:sz w:val="26"/>
          <w:szCs w:val="26"/>
        </w:rPr>
        <w:t>n</w:t>
      </w:r>
      <w:proofErr w:type="spellEnd"/>
      <w:r w:rsidRPr="00F930D7">
        <w:rPr>
          <w:rFonts w:asciiTheme="majorBidi" w:hAnsiTheme="majorBidi" w:cstheme="majorBidi"/>
          <w:sz w:val="26"/>
          <w:szCs w:val="26"/>
        </w:rPr>
        <w:t xml:space="preserve">” akımına karşı sünneti savunmak amacıyla yazdığını söylemektedir. Kitapta içerik olarak sözde </w:t>
      </w:r>
      <w:proofErr w:type="spellStart"/>
      <w:r w:rsidRPr="00F930D7">
        <w:rPr>
          <w:rFonts w:asciiTheme="majorBidi" w:hAnsiTheme="majorBidi" w:cstheme="majorBidi"/>
          <w:sz w:val="26"/>
          <w:szCs w:val="26"/>
        </w:rPr>
        <w:t>şer’î</w:t>
      </w:r>
      <w:proofErr w:type="spellEnd"/>
      <w:r w:rsidRPr="00F930D7">
        <w:rPr>
          <w:rFonts w:asciiTheme="majorBidi" w:hAnsiTheme="majorBidi" w:cstheme="majorBidi"/>
          <w:sz w:val="26"/>
          <w:szCs w:val="26"/>
        </w:rPr>
        <w:t xml:space="preserve"> delilleri incelemektedir. İlk bakışta İslami ilimlerde bilinen makbul bilgileri veriyor görüntüsü göze çarpmaktadır. Bölüm başlarında ve sonuçta yer alan bilgiler, içerik olarak oldukça cazip, doğru ve masum bir görüntüdedir. Ancak konuları öyle bir incelemektedir ki, adeta katlı pasta gibi, kitapta baştan sona, doğru bilgiler arasında gizli zehrini kusmaktadır.  İnancında samimi, dini hamiyetli, büyük ve erdemli bir alim görüntüsü altında çok sayıda ayet-i kerime tahrif edilerek İslam itika</w:t>
      </w:r>
      <w:r w:rsidR="0025753C" w:rsidRPr="00F930D7">
        <w:rPr>
          <w:rFonts w:asciiTheme="majorBidi" w:hAnsiTheme="majorBidi" w:cstheme="majorBidi"/>
          <w:sz w:val="26"/>
          <w:szCs w:val="26"/>
        </w:rPr>
        <w:t>t</w:t>
      </w:r>
      <w:r w:rsidRPr="00F930D7">
        <w:rPr>
          <w:rFonts w:asciiTheme="majorBidi" w:hAnsiTheme="majorBidi" w:cstheme="majorBidi"/>
          <w:sz w:val="26"/>
          <w:szCs w:val="26"/>
        </w:rPr>
        <w:t xml:space="preserve"> ve esaslarına aykırı düşünce ve bilgiler verilmektedir. Bazen samimi olduğuna dair yemin bile edebilmektedir. </w:t>
      </w:r>
    </w:p>
    <w:p w14:paraId="0F377D92" w14:textId="3C8F25F5"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i/>
          <w:iCs/>
          <w:sz w:val="26"/>
          <w:szCs w:val="26"/>
        </w:rPr>
        <w:t>Kitabu’s-Sünne</w:t>
      </w:r>
      <w:proofErr w:type="spellEnd"/>
      <w:r w:rsidRPr="00F930D7">
        <w:rPr>
          <w:rFonts w:asciiTheme="majorBidi" w:hAnsiTheme="majorBidi" w:cstheme="majorBidi"/>
          <w:sz w:val="26"/>
          <w:szCs w:val="26"/>
        </w:rPr>
        <w:t xml:space="preserve">” adlı kitabında, </w:t>
      </w:r>
      <w:proofErr w:type="spellStart"/>
      <w:r w:rsidRPr="00F930D7">
        <w:rPr>
          <w:rFonts w:asciiTheme="majorBidi" w:hAnsiTheme="majorBidi" w:cstheme="majorBidi"/>
          <w:sz w:val="26"/>
          <w:szCs w:val="26"/>
        </w:rPr>
        <w:t>şer’î</w:t>
      </w:r>
      <w:proofErr w:type="spellEnd"/>
      <w:r w:rsidRPr="00F930D7">
        <w:rPr>
          <w:rFonts w:asciiTheme="majorBidi" w:hAnsiTheme="majorBidi" w:cstheme="majorBidi"/>
          <w:sz w:val="26"/>
          <w:szCs w:val="26"/>
        </w:rPr>
        <w:t xml:space="preserve"> delilleri tanıtma ve savunma görüntüsü altında, İslami ilimlerde bildiğimiz </w:t>
      </w:r>
      <w:proofErr w:type="spellStart"/>
      <w:r w:rsidRPr="00F930D7">
        <w:rPr>
          <w:rFonts w:asciiTheme="majorBidi" w:hAnsiTheme="majorBidi" w:cstheme="majorBidi"/>
          <w:sz w:val="26"/>
          <w:szCs w:val="26"/>
        </w:rPr>
        <w:t>şer’î</w:t>
      </w:r>
      <w:proofErr w:type="spellEnd"/>
      <w:r w:rsidRPr="00F930D7">
        <w:rPr>
          <w:rFonts w:asciiTheme="majorBidi" w:hAnsiTheme="majorBidi" w:cstheme="majorBidi"/>
          <w:sz w:val="26"/>
          <w:szCs w:val="26"/>
        </w:rPr>
        <w:t xml:space="preserve"> delilleri çeşitli fasit yorumlarla sulandırarak bertaraf etmeyi amaçladığı görülmektedir. Bu bağlamda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büyük bir bilgelik havası içerisinde yer yer abuk s</w:t>
      </w:r>
      <w:r w:rsidR="00D31616">
        <w:rPr>
          <w:rFonts w:asciiTheme="majorBidi" w:hAnsiTheme="majorBidi" w:cstheme="majorBidi"/>
          <w:sz w:val="26"/>
          <w:szCs w:val="26"/>
        </w:rPr>
        <w:t>a</w:t>
      </w:r>
      <w:r w:rsidRPr="00F930D7">
        <w:rPr>
          <w:rFonts w:asciiTheme="majorBidi" w:hAnsiTheme="majorBidi" w:cstheme="majorBidi"/>
          <w:sz w:val="26"/>
          <w:szCs w:val="26"/>
        </w:rPr>
        <w:t xml:space="preserve">buk yeni deliller sokuşturmakta, bilinen asli ve </w:t>
      </w:r>
      <w:proofErr w:type="spellStart"/>
      <w:r w:rsidRPr="00F930D7">
        <w:rPr>
          <w:rFonts w:asciiTheme="majorBidi" w:hAnsiTheme="majorBidi" w:cstheme="majorBidi"/>
          <w:sz w:val="26"/>
          <w:szCs w:val="26"/>
        </w:rPr>
        <w:t>fer’î</w:t>
      </w:r>
      <w:proofErr w:type="spellEnd"/>
      <w:r w:rsidRPr="00F930D7">
        <w:rPr>
          <w:rFonts w:asciiTheme="majorBidi" w:hAnsiTheme="majorBidi" w:cstheme="majorBidi"/>
          <w:sz w:val="26"/>
          <w:szCs w:val="26"/>
        </w:rPr>
        <w:t xml:space="preserve"> delilleri de keyfince yorumlara tabi tutmaktadır. Bunu yaparken de en çok ayet-i kerimeleri tahrif etmektedir. Kitabı okuyup anlamak ise oldukça zordur. Tercüme olarak piyasaya sürülmüş kitabın basım kalitesi ve mizanpajı da oldukça kötü. Yazı puntosu küçük ve yazı rengi soluk. Görmez tarafından </w:t>
      </w:r>
      <w:r w:rsidRPr="00F930D7">
        <w:rPr>
          <w:rFonts w:asciiTheme="majorBidi" w:hAnsiTheme="majorBidi" w:cstheme="majorBidi"/>
          <w:sz w:val="26"/>
          <w:szCs w:val="26"/>
        </w:rPr>
        <w:lastRenderedPageBreak/>
        <w:t xml:space="preserve">hazırlanan uzun dipnotlar 8 (sekiz) punto olsa gerek. Metin kısmındaki </w:t>
      </w:r>
      <w:r w:rsidR="00AD7A93">
        <w:rPr>
          <w:rFonts w:asciiTheme="majorBidi" w:hAnsiTheme="majorBidi" w:cstheme="majorBidi"/>
          <w:sz w:val="26"/>
          <w:szCs w:val="26"/>
        </w:rPr>
        <w:t>çoğu</w:t>
      </w:r>
      <w:r w:rsidRPr="00F930D7">
        <w:rPr>
          <w:rFonts w:asciiTheme="majorBidi" w:hAnsiTheme="majorBidi" w:cstheme="majorBidi"/>
          <w:sz w:val="26"/>
          <w:szCs w:val="26"/>
        </w:rPr>
        <w:t xml:space="preserve"> ayetler de aynı puntoda ve italik yazı biçiminde. Bu özellikleriyle kitap, oldukça sıkıcı ve okuması yorucu. Belli bir gayeniz veya göreviniz gereği değilse, ilk bakışta bu haliyle kitabı okumaktan imtina edersiniz.</w:t>
      </w:r>
    </w:p>
    <w:p w14:paraId="5ED8FF16"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Neden böyle derseniz?</w:t>
      </w:r>
    </w:p>
    <w:p w14:paraId="45BEDFE9" w14:textId="654D39A5"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Çünkü bu tür kitaplar halk için yazılmış kitaplar değildir. Esasen bu tür kitaplar, İlahiyat Fakültesi öğrencileri için yazılmış, genç beyinleri sarsacak kitaplar. Bu fikirlerin savunucusu Teologlar, bir şekilde bunları öğrencinin okumasını sağlıyorlar. İlahiyatlara gelen çoğu öğrenci henüz hiçbir dini altyapısı olmadan, usul ilimlerini de öğrenmeden bu kitaplarla karşılaşıyor. Bu konuda bir örnek vermek gerekirse, </w:t>
      </w:r>
      <w:proofErr w:type="spellStart"/>
      <w:r w:rsidRPr="00F930D7">
        <w:rPr>
          <w:rFonts w:asciiTheme="majorBidi" w:hAnsiTheme="majorBidi" w:cstheme="majorBidi"/>
          <w:sz w:val="26"/>
          <w:szCs w:val="26"/>
        </w:rPr>
        <w:t>Fazlurrahman’ın</w:t>
      </w:r>
      <w:proofErr w:type="spellEnd"/>
      <w:r w:rsidRPr="00F930D7">
        <w:rPr>
          <w:rFonts w:asciiTheme="majorBidi" w:hAnsiTheme="majorBidi" w:cstheme="majorBidi"/>
          <w:sz w:val="26"/>
          <w:szCs w:val="26"/>
        </w:rPr>
        <w:t xml:space="preserve"> bir fikrini kaynağından görmek için, elimde bulunmayan bir kitabını satın almaya gittiğimde “kitapçı”, o kitapların elinde kalmadığını, kısa bir süre önce tamamının satıldığını söyledi. Neden diye sorduğumda, o kitabın Ankara ilahiyatta ders kitabı olarak okutulduğunu söyledi. </w:t>
      </w:r>
    </w:p>
    <w:p w14:paraId="1F87E370" w14:textId="7EFF38F3" w:rsidR="00ED429D" w:rsidRPr="00F930D7" w:rsidRDefault="009F4451" w:rsidP="00DB6A5D">
      <w:pPr>
        <w:spacing w:before="360" w:after="240"/>
        <w:ind w:left="57" w:firstLine="709"/>
        <w:jc w:val="both"/>
        <w:rPr>
          <w:rFonts w:asciiTheme="majorBidi" w:hAnsiTheme="majorBidi" w:cstheme="majorBidi"/>
          <w:b/>
          <w:bCs/>
          <w:sz w:val="26"/>
          <w:szCs w:val="26"/>
        </w:rPr>
      </w:pPr>
      <w:r>
        <w:rPr>
          <w:rFonts w:asciiTheme="majorBidi" w:hAnsiTheme="majorBidi" w:cstheme="majorBidi"/>
          <w:b/>
          <w:bCs/>
          <w:sz w:val="26"/>
          <w:szCs w:val="26"/>
        </w:rPr>
        <w:t>3</w:t>
      </w:r>
      <w:r w:rsidR="00DE51AB" w:rsidRPr="00F930D7">
        <w:rPr>
          <w:rFonts w:asciiTheme="majorBidi" w:hAnsiTheme="majorBidi" w:cstheme="majorBidi"/>
          <w:b/>
          <w:bCs/>
          <w:sz w:val="26"/>
          <w:szCs w:val="26"/>
        </w:rPr>
        <w:t>-</w:t>
      </w:r>
      <w:r w:rsidR="00ED429D" w:rsidRPr="00F930D7">
        <w:rPr>
          <w:rFonts w:asciiTheme="majorBidi" w:hAnsiTheme="majorBidi" w:cstheme="majorBidi"/>
          <w:b/>
          <w:bCs/>
          <w:sz w:val="26"/>
          <w:szCs w:val="26"/>
        </w:rPr>
        <w:t xml:space="preserve"> MUSA CUARULLAH’IN FİKİRLERİNDEN ÖRNEKLER</w:t>
      </w:r>
    </w:p>
    <w:p w14:paraId="3B2D0E37"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Mehmet Görmez tarafından tercüme edilen veya yayına hazırlanan </w:t>
      </w:r>
      <w:proofErr w:type="spellStart"/>
      <w:r w:rsidRPr="00F930D7">
        <w:rPr>
          <w:rFonts w:asciiTheme="majorBidi" w:hAnsiTheme="majorBidi" w:cstheme="majorBidi"/>
          <w:sz w:val="26"/>
          <w:szCs w:val="26"/>
        </w:rPr>
        <w:t>Carullah’a</w:t>
      </w:r>
      <w:proofErr w:type="spellEnd"/>
      <w:r w:rsidRPr="00F930D7">
        <w:rPr>
          <w:rFonts w:asciiTheme="majorBidi" w:hAnsiTheme="majorBidi" w:cstheme="majorBidi"/>
          <w:sz w:val="26"/>
          <w:szCs w:val="26"/>
        </w:rPr>
        <w:t xml:space="preserve"> ait kitaplardan elde edilen bazı fikir ve söylemleri şöyledir:</w:t>
      </w:r>
    </w:p>
    <w:p w14:paraId="4A87153E" w14:textId="77777777" w:rsidR="00ED429D" w:rsidRPr="00F930D7" w:rsidRDefault="00ED429D" w:rsidP="00ED429D">
      <w:pPr>
        <w:pStyle w:val="ListeParagraf"/>
        <w:keepNext/>
        <w:numPr>
          <w:ilvl w:val="0"/>
          <w:numId w:val="1"/>
        </w:numPr>
        <w:spacing w:before="240" w:after="240"/>
        <w:jc w:val="both"/>
        <w:rPr>
          <w:rFonts w:asciiTheme="majorBidi" w:hAnsiTheme="majorBidi" w:cstheme="majorBidi"/>
          <w:b/>
          <w:iCs/>
          <w:sz w:val="26"/>
          <w:szCs w:val="26"/>
        </w:rPr>
      </w:pPr>
      <w:bookmarkStart w:id="1" w:name="_Toc411895683"/>
      <w:r w:rsidRPr="00F930D7">
        <w:rPr>
          <w:rFonts w:asciiTheme="majorBidi" w:hAnsiTheme="majorBidi" w:cstheme="majorBidi"/>
          <w:b/>
          <w:iCs/>
          <w:sz w:val="26"/>
          <w:szCs w:val="26"/>
        </w:rPr>
        <w:t xml:space="preserve">Musa </w:t>
      </w:r>
      <w:proofErr w:type="spellStart"/>
      <w:r w:rsidRPr="00F930D7">
        <w:rPr>
          <w:rFonts w:asciiTheme="majorBidi" w:hAnsiTheme="majorBidi" w:cstheme="majorBidi"/>
          <w:b/>
          <w:iCs/>
          <w:sz w:val="26"/>
          <w:szCs w:val="26"/>
        </w:rPr>
        <w:t>Carullah</w:t>
      </w:r>
      <w:proofErr w:type="spellEnd"/>
      <w:r w:rsidRPr="00F930D7">
        <w:rPr>
          <w:rFonts w:asciiTheme="majorBidi" w:hAnsiTheme="majorBidi" w:cstheme="majorBidi"/>
          <w:b/>
          <w:iCs/>
          <w:sz w:val="26"/>
          <w:szCs w:val="26"/>
        </w:rPr>
        <w:t>, Diğer Dinlerin Yol Gösterici Olduğu Görüşündedir</w:t>
      </w:r>
    </w:p>
    <w:p w14:paraId="3B46CD61" w14:textId="4875B42B" w:rsidR="00ED429D" w:rsidRPr="00F930D7" w:rsidRDefault="00ED429D" w:rsidP="002A59AE">
      <w:pPr>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bCs/>
          <w:iCs/>
          <w:sz w:val="26"/>
          <w:szCs w:val="26"/>
        </w:rPr>
        <w:t xml:space="preserve"> Musa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w:t>
      </w:r>
      <w:r w:rsidRPr="00F930D7">
        <w:rPr>
          <w:rFonts w:asciiTheme="majorBidi" w:hAnsiTheme="majorBidi" w:cstheme="majorBidi"/>
          <w:b/>
          <w:iCs/>
          <w:sz w:val="26"/>
          <w:szCs w:val="26"/>
        </w:rPr>
        <w:t xml:space="preserve"> </w:t>
      </w:r>
      <w:r w:rsidRPr="00F930D7">
        <w:rPr>
          <w:rFonts w:asciiTheme="majorBidi" w:hAnsiTheme="majorBidi" w:cstheme="majorBidi"/>
          <w:bCs/>
          <w:iCs/>
          <w:sz w:val="26"/>
          <w:szCs w:val="26"/>
        </w:rPr>
        <w:t>diğer din ve inançlara hoşgörüyle bakılması ve insanların cehennem ateşinde sonsuza kadar yanmayacağı görüşünü savunmaktadır.</w:t>
      </w:r>
      <w:bookmarkEnd w:id="1"/>
      <w:r w:rsidRPr="00F930D7">
        <w:rPr>
          <w:rFonts w:asciiTheme="majorBidi" w:hAnsiTheme="majorBidi" w:cstheme="majorBidi"/>
          <w:bCs/>
          <w:iCs/>
          <w:sz w:val="26"/>
          <w:szCs w:val="26"/>
          <w:vertAlign w:val="superscript"/>
        </w:rPr>
        <w:footnoteReference w:id="6"/>
      </w:r>
      <w:r w:rsidRPr="00F930D7">
        <w:rPr>
          <w:rFonts w:asciiTheme="majorBidi" w:hAnsiTheme="majorBidi" w:cstheme="majorBidi"/>
          <w:bCs/>
          <w:iCs/>
          <w:sz w:val="26"/>
          <w:szCs w:val="26"/>
        </w:rPr>
        <w:t xml:space="preserve"> Müslümanın başka toplumlara karşı her </w:t>
      </w:r>
      <w:r w:rsidR="0025753C" w:rsidRPr="00F930D7">
        <w:rPr>
          <w:rFonts w:asciiTheme="majorBidi" w:hAnsiTheme="majorBidi" w:cstheme="majorBidi"/>
          <w:bCs/>
          <w:iCs/>
          <w:sz w:val="26"/>
          <w:szCs w:val="26"/>
        </w:rPr>
        <w:t>halükârda</w:t>
      </w:r>
      <w:r w:rsidRPr="00F930D7">
        <w:rPr>
          <w:rFonts w:asciiTheme="majorBidi" w:hAnsiTheme="majorBidi" w:cstheme="majorBidi"/>
          <w:bCs/>
          <w:iCs/>
          <w:sz w:val="26"/>
          <w:szCs w:val="26"/>
        </w:rPr>
        <w:t xml:space="preserve"> teslimiyet duygusu içerisinde olması gerektiğini öğütlemektedir. Bu husustaki ifadeleri şöyledir:  </w:t>
      </w:r>
    </w:p>
    <w:p w14:paraId="2641E49F" w14:textId="77777777" w:rsidR="00ED429D" w:rsidRPr="00F930D7" w:rsidRDefault="00ED429D" w:rsidP="002A59AE">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w:t>
      </w:r>
      <w:r w:rsidRPr="00F930D7">
        <w:rPr>
          <w:rFonts w:asciiTheme="majorBidi" w:hAnsiTheme="majorBidi" w:cstheme="majorBidi"/>
          <w:i/>
          <w:sz w:val="26"/>
          <w:szCs w:val="26"/>
        </w:rPr>
        <w:t>İslam toplumu hiçbir topluma hiçbir zaman düşman olmaz</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7"/>
      </w:r>
      <w:r w:rsidRPr="00F930D7">
        <w:rPr>
          <w:rFonts w:asciiTheme="majorBidi" w:hAnsiTheme="majorBidi" w:cstheme="majorBidi"/>
          <w:sz w:val="26"/>
          <w:szCs w:val="26"/>
        </w:rPr>
        <w:t xml:space="preserve"> </w:t>
      </w:r>
    </w:p>
    <w:p w14:paraId="57C64AAE" w14:textId="77777777" w:rsidR="00716A91" w:rsidRDefault="00ED429D" w:rsidP="00716A91">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w:t>
      </w:r>
      <w:r w:rsidRPr="00F930D7">
        <w:rPr>
          <w:rFonts w:asciiTheme="majorBidi" w:hAnsiTheme="majorBidi" w:cstheme="majorBidi"/>
          <w:i/>
          <w:sz w:val="26"/>
          <w:szCs w:val="26"/>
        </w:rPr>
        <w:t>Her zaman her devletin kanunlarına uymak herkesin büyük bir görevidir</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8"/>
      </w:r>
      <w:r w:rsidRPr="00F930D7">
        <w:rPr>
          <w:rFonts w:asciiTheme="majorBidi" w:hAnsiTheme="majorBidi" w:cstheme="majorBidi"/>
          <w:sz w:val="26"/>
          <w:szCs w:val="26"/>
        </w:rPr>
        <w:t xml:space="preserve"> </w:t>
      </w:r>
    </w:p>
    <w:p w14:paraId="314C441D" w14:textId="2960109B" w:rsidR="00ED429D" w:rsidRDefault="00ED429D" w:rsidP="00716A91">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w:t>
      </w:r>
      <w:r w:rsidRPr="00F930D7">
        <w:rPr>
          <w:rFonts w:asciiTheme="majorBidi" w:hAnsiTheme="majorBidi" w:cstheme="majorBidi"/>
          <w:i/>
          <w:sz w:val="26"/>
          <w:szCs w:val="26"/>
        </w:rPr>
        <w:t xml:space="preserve">Kanunların birini yıkmak veya terk etmek için bile hile, hiçbir zaman caiz olmaz. Hile yapacak kişi, Allah’a, </w:t>
      </w:r>
      <w:proofErr w:type="spellStart"/>
      <w:r w:rsidRPr="00F930D7">
        <w:rPr>
          <w:rFonts w:asciiTheme="majorBidi" w:hAnsiTheme="majorBidi" w:cstheme="majorBidi"/>
          <w:i/>
          <w:sz w:val="26"/>
          <w:szCs w:val="26"/>
        </w:rPr>
        <w:t>Rasülü’ne</w:t>
      </w:r>
      <w:proofErr w:type="spellEnd"/>
      <w:r w:rsidRPr="00F930D7">
        <w:rPr>
          <w:rFonts w:asciiTheme="majorBidi" w:hAnsiTheme="majorBidi" w:cstheme="majorBidi"/>
          <w:i/>
          <w:sz w:val="26"/>
          <w:szCs w:val="26"/>
        </w:rPr>
        <w:t xml:space="preserve"> ve Kitabına savaş açmış olur.</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9"/>
      </w:r>
    </w:p>
    <w:p w14:paraId="55DDDF1B" w14:textId="77777777" w:rsidR="00ED429D" w:rsidRPr="00F930D7" w:rsidRDefault="00ED429D" w:rsidP="00ED429D">
      <w:pPr>
        <w:keepNext/>
        <w:spacing w:before="240" w:after="240"/>
        <w:ind w:left="57" w:firstLine="709"/>
        <w:jc w:val="both"/>
        <w:rPr>
          <w:rFonts w:asciiTheme="majorBidi" w:hAnsiTheme="majorBidi" w:cstheme="majorBidi"/>
          <w:i/>
          <w:iCs/>
          <w:sz w:val="26"/>
          <w:szCs w:val="26"/>
        </w:rPr>
      </w:pPr>
      <w:r w:rsidRPr="00F930D7">
        <w:rPr>
          <w:rFonts w:asciiTheme="majorBidi" w:hAnsiTheme="majorBidi" w:cstheme="majorBidi"/>
          <w:sz w:val="26"/>
          <w:szCs w:val="26"/>
        </w:rPr>
        <w:lastRenderedPageBreak/>
        <w:t>“</w:t>
      </w:r>
      <w:r w:rsidRPr="00F930D7">
        <w:rPr>
          <w:rFonts w:asciiTheme="majorBidi" w:hAnsiTheme="majorBidi" w:cstheme="majorBidi"/>
          <w:i/>
          <w:iCs/>
          <w:sz w:val="26"/>
          <w:szCs w:val="26"/>
        </w:rPr>
        <w:t>Asıl zararlı ve yasak olan şey düşmanlıktır. Bütün ümmetin yapması gereken ilk şey her türlü düşmanlığı ortadan kaldırmaktır…”</w:t>
      </w:r>
      <w:r w:rsidRPr="00F930D7">
        <w:rPr>
          <w:rStyle w:val="DipnotBavurusu"/>
          <w:rFonts w:asciiTheme="majorBidi" w:hAnsiTheme="majorBidi" w:cstheme="majorBidi"/>
          <w:i/>
          <w:iCs/>
          <w:sz w:val="26"/>
          <w:szCs w:val="26"/>
        </w:rPr>
        <w:footnoteReference w:id="10"/>
      </w:r>
    </w:p>
    <w:p w14:paraId="3BC4EF18" w14:textId="77777777" w:rsidR="00ED429D" w:rsidRPr="00F930D7" w:rsidRDefault="00ED429D" w:rsidP="00ED429D">
      <w:pPr>
        <w:keepNext/>
        <w:spacing w:before="240" w:after="240"/>
        <w:ind w:left="57" w:firstLine="709"/>
        <w:jc w:val="both"/>
        <w:rPr>
          <w:rFonts w:asciiTheme="majorBidi" w:hAnsiTheme="majorBidi" w:cstheme="majorBidi"/>
          <w:sz w:val="26"/>
          <w:szCs w:val="26"/>
        </w:rPr>
      </w:pPr>
      <w:r w:rsidRPr="00F930D7">
        <w:rPr>
          <w:rFonts w:asciiTheme="majorBidi" w:hAnsiTheme="majorBidi" w:cstheme="majorBidi"/>
          <w:i/>
          <w:iCs/>
          <w:sz w:val="26"/>
          <w:szCs w:val="26"/>
        </w:rPr>
        <w:t>“Alınması gereken ilk tedbir hürriyet ve saygıya bağlı kalarak kalpleri birbirine ısındırmaktır. Herkes hür ve herkes saygıya değer kabul edilmelidir. Bu prensip başta yerleşirse daha sonra her şey kolaylaşacaktır.”</w:t>
      </w:r>
      <w:r w:rsidRPr="00F930D7">
        <w:rPr>
          <w:rStyle w:val="DipnotBavurusu"/>
          <w:rFonts w:asciiTheme="majorBidi" w:hAnsiTheme="majorBidi" w:cstheme="majorBidi"/>
          <w:i/>
          <w:iCs/>
          <w:sz w:val="26"/>
          <w:szCs w:val="26"/>
        </w:rPr>
        <w:footnoteReference w:id="11"/>
      </w:r>
    </w:p>
    <w:p w14:paraId="0D152EDC"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Bu ifadelere göre Müslüman daima hümanist,</w:t>
      </w:r>
      <w:r w:rsidRPr="00F930D7">
        <w:rPr>
          <w:rStyle w:val="DipnotBavurusu"/>
          <w:rFonts w:asciiTheme="majorBidi" w:hAnsiTheme="majorBidi" w:cstheme="majorBidi"/>
          <w:sz w:val="26"/>
          <w:szCs w:val="26"/>
        </w:rPr>
        <w:footnoteReference w:id="12"/>
      </w:r>
      <w:r w:rsidRPr="00F930D7">
        <w:rPr>
          <w:rFonts w:asciiTheme="majorBidi" w:hAnsiTheme="majorBidi" w:cstheme="majorBidi"/>
          <w:sz w:val="26"/>
          <w:szCs w:val="26"/>
        </w:rPr>
        <w:t xml:space="preserve"> kendisine haçlı seferi ilan edilse de karşıdakine iyimser ve saygılı olacaktır. Kanaatimizce bu ifadelerde güdülen gaye, kendisine karşı tertiplenen tuzaklara karşı Müslüman toplumu uyuşturmak ve böylece karşıdakilerin, sinsi plan ve tuzaklarını rahatça gerçekleştirebilmelerine zemin hazırlamaktır. </w:t>
      </w:r>
    </w:p>
    <w:p w14:paraId="00B357D0" w14:textId="77777777" w:rsidR="00ED429D" w:rsidRPr="00F930D7" w:rsidRDefault="00ED429D" w:rsidP="00ED429D">
      <w:pPr>
        <w:keepNext/>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bCs/>
          <w:iCs/>
          <w:sz w:val="26"/>
          <w:szCs w:val="26"/>
        </w:rPr>
        <w:t xml:space="preserve">Musa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xml:space="preserve">, İslam hak mezheplerini, kelam, fıkıh ve fıkıh </w:t>
      </w:r>
      <w:proofErr w:type="spellStart"/>
      <w:r w:rsidRPr="00F930D7">
        <w:rPr>
          <w:rFonts w:asciiTheme="majorBidi" w:hAnsiTheme="majorBidi" w:cstheme="majorBidi"/>
          <w:bCs/>
          <w:iCs/>
          <w:sz w:val="26"/>
          <w:szCs w:val="26"/>
        </w:rPr>
        <w:t>usülü</w:t>
      </w:r>
      <w:proofErr w:type="spellEnd"/>
      <w:r w:rsidRPr="00F930D7">
        <w:rPr>
          <w:rFonts w:asciiTheme="majorBidi" w:hAnsiTheme="majorBidi" w:cstheme="majorBidi"/>
          <w:bCs/>
          <w:iCs/>
          <w:sz w:val="26"/>
          <w:szCs w:val="26"/>
        </w:rPr>
        <w:t xml:space="preserve"> ulemasını adeta İslam düşmanı kabul edecek kadar zararlı addetmektedir.</w:t>
      </w:r>
      <w:r w:rsidRPr="00F930D7">
        <w:rPr>
          <w:rStyle w:val="DipnotBavurusu"/>
          <w:rFonts w:asciiTheme="majorBidi" w:hAnsiTheme="majorBidi" w:cstheme="majorBidi"/>
          <w:bCs/>
          <w:iCs/>
          <w:sz w:val="26"/>
          <w:szCs w:val="26"/>
        </w:rPr>
        <w:footnoteReference w:id="13"/>
      </w:r>
      <w:r w:rsidRPr="00F930D7">
        <w:rPr>
          <w:rFonts w:asciiTheme="majorBidi" w:hAnsiTheme="majorBidi" w:cstheme="majorBidi"/>
          <w:bCs/>
          <w:iCs/>
          <w:sz w:val="26"/>
          <w:szCs w:val="26"/>
        </w:rPr>
        <w:t xml:space="preserve"> Buna karşı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fikir ve düşünce ayrılıklarıyla farklı örf, adet ve yaşam tarzlarını ise rahmet ve genişlik olarak telakki etmektedir.</w:t>
      </w:r>
      <w:r w:rsidRPr="00F930D7">
        <w:rPr>
          <w:rStyle w:val="DipnotBavurusu"/>
          <w:rFonts w:asciiTheme="majorBidi" w:hAnsiTheme="majorBidi" w:cstheme="majorBidi"/>
          <w:bCs/>
          <w:iCs/>
          <w:sz w:val="26"/>
          <w:szCs w:val="26"/>
        </w:rPr>
        <w:footnoteReference w:id="14"/>
      </w:r>
      <w:r w:rsidRPr="00F930D7">
        <w:rPr>
          <w:rFonts w:asciiTheme="majorBidi" w:hAnsiTheme="majorBidi" w:cstheme="majorBidi"/>
          <w:bCs/>
          <w:iCs/>
          <w:sz w:val="26"/>
          <w:szCs w:val="26"/>
        </w:rPr>
        <w:t xml:space="preserve"> Bununla kastettiği, diğer dinlere karşı hoşgörüdür. </w:t>
      </w:r>
    </w:p>
    <w:p w14:paraId="7B3C6847"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çoğu fırsatta bu günkü şekliyle İslamiyet dışındaki dinlerin doğruluğuna ve yol göstericiliğine işaret etmektedir.  Bu hususta, Nisâ </w:t>
      </w:r>
      <w:proofErr w:type="spellStart"/>
      <w:r w:rsidRPr="00F930D7">
        <w:rPr>
          <w:rFonts w:asciiTheme="majorBidi" w:hAnsiTheme="majorBidi" w:cstheme="majorBidi"/>
          <w:sz w:val="26"/>
          <w:szCs w:val="26"/>
        </w:rPr>
        <w:t>Sûresi’nin</w:t>
      </w:r>
      <w:proofErr w:type="spellEnd"/>
      <w:r w:rsidRPr="00F930D7">
        <w:rPr>
          <w:rFonts w:asciiTheme="majorBidi" w:hAnsiTheme="majorBidi" w:cstheme="majorBidi"/>
          <w:sz w:val="26"/>
          <w:szCs w:val="26"/>
        </w:rPr>
        <w:t xml:space="preserve"> 26. Ayetinin anlamını</w:t>
      </w:r>
      <w:r w:rsidRPr="00F930D7">
        <w:rPr>
          <w:rStyle w:val="DipnotBavurusu"/>
          <w:rFonts w:asciiTheme="majorBidi" w:hAnsiTheme="majorBidi" w:cstheme="majorBidi"/>
          <w:sz w:val="26"/>
          <w:szCs w:val="26"/>
        </w:rPr>
        <w:footnoteReference w:id="15"/>
      </w:r>
      <w:r w:rsidRPr="00F930D7">
        <w:rPr>
          <w:rFonts w:asciiTheme="majorBidi" w:hAnsiTheme="majorBidi" w:cstheme="majorBidi"/>
          <w:sz w:val="26"/>
          <w:szCs w:val="26"/>
        </w:rPr>
        <w:t xml:space="preserve"> saptırarak şöyle demektedir:</w:t>
      </w:r>
    </w:p>
    <w:p w14:paraId="577961F4" w14:textId="77777777" w:rsidR="00ED429D" w:rsidRPr="00F930D7" w:rsidRDefault="00ED429D" w:rsidP="00ED429D">
      <w:pPr>
        <w:spacing w:before="240" w:after="240"/>
        <w:ind w:left="57" w:firstLine="709"/>
        <w:jc w:val="both"/>
        <w:rPr>
          <w:rFonts w:asciiTheme="majorBidi" w:hAnsiTheme="majorBidi" w:cstheme="majorBidi"/>
          <w:i/>
          <w:iCs/>
          <w:sz w:val="26"/>
          <w:szCs w:val="26"/>
        </w:rPr>
      </w:pPr>
      <w:r w:rsidRPr="00F930D7">
        <w:rPr>
          <w:rFonts w:asciiTheme="majorBidi" w:hAnsiTheme="majorBidi" w:cstheme="majorBidi"/>
          <w:sz w:val="26"/>
          <w:szCs w:val="26"/>
        </w:rPr>
        <w:t>“</w:t>
      </w:r>
      <w:r w:rsidRPr="00F930D7">
        <w:rPr>
          <w:rFonts w:asciiTheme="majorBidi" w:hAnsiTheme="majorBidi" w:cstheme="majorBidi"/>
          <w:i/>
          <w:iCs/>
          <w:sz w:val="26"/>
          <w:szCs w:val="26"/>
        </w:rPr>
        <w:t xml:space="preserve">Bu ayette Allah’ın bizden öncekilerin hakikate uygun sünnetlerine uymamızı istediğini görmekteyiz. Şayet İslam </w:t>
      </w:r>
      <w:proofErr w:type="spellStart"/>
      <w:r w:rsidRPr="00F930D7">
        <w:rPr>
          <w:rFonts w:asciiTheme="majorBidi" w:hAnsiTheme="majorBidi" w:cstheme="majorBidi"/>
          <w:i/>
          <w:iCs/>
          <w:sz w:val="26"/>
          <w:szCs w:val="26"/>
        </w:rPr>
        <w:t>Ümmeti’nin</w:t>
      </w:r>
      <w:proofErr w:type="spellEnd"/>
      <w:r w:rsidRPr="00F930D7">
        <w:rPr>
          <w:rFonts w:asciiTheme="majorBidi" w:hAnsiTheme="majorBidi" w:cstheme="majorBidi"/>
          <w:i/>
          <w:iCs/>
          <w:sz w:val="26"/>
          <w:szCs w:val="26"/>
        </w:rPr>
        <w:t xml:space="preserve"> kadim milletlerin sünnetlerine tabi olması, onları kendine rehber edinmesi, ilahi iradeye uygun görülmüş ve İslam tarafından meşru kabul edilmişse, Kur’an-ı Kerim açıkça ümmeti böyle bir şeye davet ediyor ve kadim ümmetlerin iyi sünnetlerini delil olarak görüyorsa, Kur’an’ı bize getiren Hz. Peygamber’in sünnetlerini, böyle bir haktan kim mahrum edebilir?”</w:t>
      </w:r>
      <w:r w:rsidRPr="00F930D7">
        <w:rPr>
          <w:rStyle w:val="DipnotBavurusu"/>
          <w:rFonts w:asciiTheme="majorBidi" w:hAnsiTheme="majorBidi" w:cstheme="majorBidi"/>
          <w:i/>
          <w:iCs/>
          <w:sz w:val="26"/>
          <w:szCs w:val="26"/>
        </w:rPr>
        <w:footnoteReference w:id="16"/>
      </w:r>
    </w:p>
    <w:p w14:paraId="66AFC440" w14:textId="1698E0AE"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Halbuki söz konusu ayet-i kerimedeki “</w:t>
      </w:r>
      <w:proofErr w:type="spellStart"/>
      <w:r w:rsidRPr="00F930D7">
        <w:rPr>
          <w:rFonts w:asciiTheme="majorBidi" w:hAnsiTheme="majorBidi" w:cstheme="majorBidi"/>
          <w:i/>
          <w:iCs/>
          <w:sz w:val="26"/>
          <w:szCs w:val="26"/>
        </w:rPr>
        <w:t>sünene’l-lezîne</w:t>
      </w:r>
      <w:proofErr w:type="spellEnd"/>
      <w:r w:rsidRPr="00F930D7">
        <w:rPr>
          <w:rFonts w:asciiTheme="majorBidi" w:hAnsiTheme="majorBidi" w:cstheme="majorBidi"/>
          <w:i/>
          <w:iCs/>
          <w:sz w:val="26"/>
          <w:szCs w:val="26"/>
        </w:rPr>
        <w:t xml:space="preserve"> </w:t>
      </w:r>
      <w:proofErr w:type="spellStart"/>
      <w:r w:rsidRPr="00F930D7">
        <w:rPr>
          <w:rFonts w:asciiTheme="majorBidi" w:hAnsiTheme="majorBidi" w:cstheme="majorBidi"/>
          <w:i/>
          <w:iCs/>
          <w:sz w:val="26"/>
          <w:szCs w:val="26"/>
        </w:rPr>
        <w:t>min</w:t>
      </w:r>
      <w:proofErr w:type="spellEnd"/>
      <w:r w:rsidRPr="00F930D7">
        <w:rPr>
          <w:rFonts w:asciiTheme="majorBidi" w:hAnsiTheme="majorBidi" w:cstheme="majorBidi"/>
          <w:i/>
          <w:iCs/>
          <w:sz w:val="26"/>
          <w:szCs w:val="26"/>
        </w:rPr>
        <w:t xml:space="preserve"> </w:t>
      </w:r>
      <w:proofErr w:type="spellStart"/>
      <w:r w:rsidRPr="00F930D7">
        <w:rPr>
          <w:rFonts w:asciiTheme="majorBidi" w:hAnsiTheme="majorBidi" w:cstheme="majorBidi"/>
          <w:i/>
          <w:iCs/>
          <w:sz w:val="26"/>
          <w:szCs w:val="26"/>
        </w:rPr>
        <w:t>kabliküm</w:t>
      </w:r>
      <w:proofErr w:type="spellEnd"/>
      <w:r w:rsidRPr="00F930D7">
        <w:rPr>
          <w:rFonts w:asciiTheme="majorBidi" w:hAnsiTheme="majorBidi" w:cstheme="majorBidi"/>
          <w:sz w:val="26"/>
          <w:szCs w:val="26"/>
        </w:rPr>
        <w:t>” ifadesinde kastedilen</w:t>
      </w:r>
      <w:r w:rsidR="00CC1C68">
        <w:rPr>
          <w:rFonts w:asciiTheme="majorBidi" w:hAnsiTheme="majorBidi" w:cstheme="majorBidi"/>
          <w:sz w:val="26"/>
          <w:szCs w:val="26"/>
        </w:rPr>
        <w:t>,</w:t>
      </w:r>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s</w:t>
      </w:r>
      <w:r w:rsidR="00CC1C68">
        <w:rPr>
          <w:rFonts w:asciiTheme="majorBidi" w:hAnsiTheme="majorBidi" w:cstheme="majorBidi"/>
          <w:sz w:val="26"/>
          <w:szCs w:val="26"/>
        </w:rPr>
        <w:t>â</w:t>
      </w:r>
      <w:r w:rsidRPr="00F930D7">
        <w:rPr>
          <w:rFonts w:asciiTheme="majorBidi" w:hAnsiTheme="majorBidi" w:cstheme="majorBidi"/>
          <w:sz w:val="26"/>
          <w:szCs w:val="26"/>
        </w:rPr>
        <w:t>lihlerin</w:t>
      </w:r>
      <w:proofErr w:type="spellEnd"/>
      <w:r w:rsidRPr="00F930D7">
        <w:rPr>
          <w:rFonts w:asciiTheme="majorBidi" w:hAnsiTheme="majorBidi" w:cstheme="majorBidi"/>
          <w:sz w:val="26"/>
          <w:szCs w:val="26"/>
        </w:rPr>
        <w:t xml:space="preserve"> ve nebilerin yoludur.</w:t>
      </w:r>
      <w:r w:rsidRPr="00F930D7">
        <w:rPr>
          <w:rStyle w:val="DipnotBavurusu"/>
          <w:rFonts w:asciiTheme="majorBidi" w:hAnsiTheme="majorBidi" w:cstheme="majorBidi"/>
          <w:sz w:val="26"/>
          <w:szCs w:val="26"/>
        </w:rPr>
        <w:footnoteReference w:id="17"/>
      </w:r>
      <w:r w:rsidRPr="00F930D7">
        <w:rPr>
          <w:rFonts w:asciiTheme="majorBidi" w:hAnsiTheme="majorBidi" w:cstheme="majorBidi"/>
          <w:sz w:val="26"/>
          <w:szCs w:val="26"/>
        </w:rPr>
        <w:t xml:space="preserve"> Ayet, “müminleri, </w:t>
      </w:r>
      <w:proofErr w:type="spellStart"/>
      <w:r w:rsidRPr="00F930D7">
        <w:rPr>
          <w:rFonts w:asciiTheme="majorBidi" w:hAnsiTheme="majorBidi" w:cstheme="majorBidi"/>
          <w:sz w:val="26"/>
          <w:szCs w:val="26"/>
        </w:rPr>
        <w:t>sâlihlerin</w:t>
      </w:r>
      <w:proofErr w:type="spellEnd"/>
      <w:r w:rsidRPr="00F930D7">
        <w:rPr>
          <w:rFonts w:asciiTheme="majorBidi" w:hAnsiTheme="majorBidi" w:cstheme="majorBidi"/>
          <w:sz w:val="26"/>
          <w:szCs w:val="26"/>
        </w:rPr>
        <w:t xml:space="preserve"> yoluna </w:t>
      </w:r>
      <w:r w:rsidRPr="00F930D7">
        <w:rPr>
          <w:rFonts w:asciiTheme="majorBidi" w:hAnsiTheme="majorBidi" w:cstheme="majorBidi"/>
          <w:sz w:val="26"/>
          <w:szCs w:val="26"/>
        </w:rPr>
        <w:lastRenderedPageBreak/>
        <w:t xml:space="preserve">ulaştırmaktan” söz etmektedir. Fakat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güya </w:t>
      </w:r>
      <w:proofErr w:type="spellStart"/>
      <w:r w:rsidRPr="00F930D7">
        <w:rPr>
          <w:rFonts w:asciiTheme="majorBidi" w:hAnsiTheme="majorBidi" w:cstheme="majorBidi"/>
          <w:sz w:val="26"/>
          <w:szCs w:val="26"/>
        </w:rPr>
        <w:t>sünnet’in</w:t>
      </w:r>
      <w:proofErr w:type="spellEnd"/>
      <w:r w:rsidRPr="00F930D7">
        <w:rPr>
          <w:rFonts w:asciiTheme="majorBidi" w:hAnsiTheme="majorBidi" w:cstheme="majorBidi"/>
          <w:sz w:val="26"/>
          <w:szCs w:val="26"/>
        </w:rPr>
        <w:t xml:space="preserve"> delil oluşunu anlatmak için yukarıdaki sokuşturmayı yapmaktadır. </w:t>
      </w:r>
    </w:p>
    <w:p w14:paraId="0008B9B3"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İslam sosyal şeriatını tanıtmak</w:t>
      </w:r>
      <w:r w:rsidRPr="00F930D7">
        <w:rPr>
          <w:rFonts w:asciiTheme="majorBidi" w:hAnsiTheme="majorBidi" w:cstheme="majorBidi"/>
          <w:sz w:val="26"/>
          <w:szCs w:val="26"/>
          <w:vertAlign w:val="superscript"/>
        </w:rPr>
        <w:footnoteReference w:id="18"/>
      </w:r>
      <w:r w:rsidRPr="00F930D7">
        <w:rPr>
          <w:rFonts w:asciiTheme="majorBidi" w:hAnsiTheme="majorBidi" w:cstheme="majorBidi"/>
          <w:sz w:val="26"/>
          <w:szCs w:val="26"/>
        </w:rPr>
        <w:t xml:space="preserve"> için </w:t>
      </w:r>
      <w:r w:rsidRPr="00F930D7">
        <w:rPr>
          <w:rFonts w:asciiTheme="majorBidi" w:hAnsiTheme="majorBidi" w:cstheme="majorBidi"/>
          <w:sz w:val="26"/>
          <w:szCs w:val="26"/>
          <w:u w:val="single"/>
        </w:rPr>
        <w:t>bütün dinlerin, önceki milletlerin bütün kanunlarının, günümüz medeniyetinin bütün sistemlerinin tamamıyla kucaklanması gerektiğinden</w:t>
      </w:r>
      <w:r w:rsidRPr="00F930D7">
        <w:rPr>
          <w:rFonts w:asciiTheme="majorBidi" w:hAnsiTheme="majorBidi" w:cstheme="majorBidi"/>
          <w:sz w:val="26"/>
          <w:szCs w:val="26"/>
        </w:rPr>
        <w:t xml:space="preserve"> de söz etmektedir.</w:t>
      </w:r>
      <w:r w:rsidRPr="00F930D7">
        <w:rPr>
          <w:rFonts w:asciiTheme="majorBidi" w:hAnsiTheme="majorBidi" w:cstheme="majorBidi"/>
          <w:sz w:val="26"/>
          <w:szCs w:val="26"/>
          <w:vertAlign w:val="superscript"/>
        </w:rPr>
        <w:footnoteReference w:id="19"/>
      </w:r>
    </w:p>
    <w:p w14:paraId="69C8B176" w14:textId="77777777" w:rsidR="00ED429D" w:rsidRPr="00F930D7" w:rsidRDefault="00ED429D" w:rsidP="00ED429D">
      <w:pPr>
        <w:spacing w:before="240" w:after="240"/>
        <w:ind w:left="57" w:firstLine="709"/>
        <w:jc w:val="both"/>
        <w:rPr>
          <w:rFonts w:asciiTheme="majorBidi" w:hAnsiTheme="majorBidi" w:cstheme="majorBidi"/>
          <w:sz w:val="26"/>
          <w:szCs w:val="26"/>
        </w:rPr>
      </w:pP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aşırı bir şekilde tahrif ettiği </w:t>
      </w:r>
      <w:proofErr w:type="spellStart"/>
      <w:r w:rsidRPr="00F930D7">
        <w:rPr>
          <w:rFonts w:asciiTheme="majorBidi" w:hAnsiTheme="majorBidi" w:cstheme="majorBidi"/>
          <w:sz w:val="26"/>
          <w:szCs w:val="26"/>
        </w:rPr>
        <w:t>Âraf</w:t>
      </w:r>
      <w:proofErr w:type="spellEnd"/>
      <w:r w:rsidRPr="00F930D7">
        <w:rPr>
          <w:rFonts w:asciiTheme="majorBidi" w:hAnsiTheme="majorBidi" w:cstheme="majorBidi"/>
          <w:sz w:val="26"/>
          <w:szCs w:val="26"/>
        </w:rPr>
        <w:t xml:space="preserve"> Suresi’nin 28. Ayetindeki “</w:t>
      </w:r>
      <w:proofErr w:type="spellStart"/>
      <w:r w:rsidRPr="00F930D7">
        <w:rPr>
          <w:rFonts w:asciiTheme="majorBidi" w:hAnsiTheme="majorBidi" w:cstheme="majorBidi"/>
          <w:sz w:val="26"/>
          <w:szCs w:val="26"/>
        </w:rPr>
        <w:t>âbâ’enâ</w:t>
      </w:r>
      <w:proofErr w:type="spellEnd"/>
      <w:r w:rsidRPr="00F930D7">
        <w:rPr>
          <w:rFonts w:asciiTheme="majorBidi" w:hAnsiTheme="majorBidi" w:cstheme="majorBidi"/>
          <w:sz w:val="26"/>
          <w:szCs w:val="26"/>
        </w:rPr>
        <w:t>”</w:t>
      </w:r>
      <w:r w:rsidRPr="00F930D7">
        <w:rPr>
          <w:rStyle w:val="DipnotBavurusu"/>
          <w:rFonts w:asciiTheme="majorBidi" w:hAnsiTheme="majorBidi" w:cstheme="majorBidi"/>
          <w:sz w:val="26"/>
          <w:szCs w:val="26"/>
        </w:rPr>
        <w:footnoteReference w:id="20"/>
      </w:r>
      <w:r w:rsidRPr="00F930D7">
        <w:rPr>
          <w:rFonts w:asciiTheme="majorBidi" w:hAnsiTheme="majorBidi" w:cstheme="majorBidi"/>
          <w:sz w:val="26"/>
          <w:szCs w:val="26"/>
        </w:rPr>
        <w:t xml:space="preserve"> (babalarımızı) kelimesinden de diğer dinlerin meşruiyetine kapı aralamaktadır. Bu konuda şöyle demektedir:</w:t>
      </w:r>
    </w:p>
    <w:p w14:paraId="534CE6DE" w14:textId="77777777" w:rsidR="00ED429D" w:rsidRPr="00F930D7" w:rsidRDefault="00ED429D" w:rsidP="00ED429D">
      <w:pPr>
        <w:spacing w:before="240" w:after="240"/>
        <w:ind w:left="57" w:firstLine="709"/>
        <w:jc w:val="both"/>
        <w:rPr>
          <w:rFonts w:asciiTheme="majorBidi" w:hAnsiTheme="majorBidi" w:cstheme="majorBidi"/>
          <w:i/>
          <w:iCs/>
          <w:sz w:val="26"/>
          <w:szCs w:val="26"/>
        </w:rPr>
      </w:pPr>
      <w:r w:rsidRPr="00F930D7">
        <w:rPr>
          <w:rFonts w:asciiTheme="majorBidi" w:hAnsiTheme="majorBidi" w:cstheme="majorBidi"/>
          <w:sz w:val="26"/>
          <w:szCs w:val="26"/>
        </w:rPr>
        <w:t>“</w:t>
      </w:r>
      <w:r w:rsidRPr="00F930D7">
        <w:rPr>
          <w:rFonts w:asciiTheme="majorBidi" w:hAnsiTheme="majorBidi" w:cstheme="majorBidi"/>
          <w:i/>
          <w:iCs/>
          <w:sz w:val="26"/>
          <w:szCs w:val="26"/>
        </w:rPr>
        <w:t>Eski ümmetlerin dinî literatürlerinde ‘baba’ kelimesi muallim ve peygamberler için kullanılmıştır. Bu sebeple ‘</w:t>
      </w:r>
      <w:r w:rsidRPr="00F930D7">
        <w:rPr>
          <w:rFonts w:asciiTheme="majorBidi" w:hAnsiTheme="majorBidi" w:cstheme="majorBidi"/>
          <w:b/>
          <w:bCs/>
          <w:i/>
          <w:iCs/>
          <w:sz w:val="26"/>
          <w:szCs w:val="26"/>
        </w:rPr>
        <w:t>Allah da bize bunu emretti</w:t>
      </w:r>
      <w:r w:rsidRPr="00F930D7">
        <w:rPr>
          <w:rFonts w:asciiTheme="majorBidi" w:hAnsiTheme="majorBidi" w:cstheme="majorBidi"/>
          <w:i/>
          <w:iCs/>
          <w:sz w:val="26"/>
          <w:szCs w:val="26"/>
        </w:rPr>
        <w:t>’ demişlerdir. Kur’an-ı Kerim bâtıl sünnetleri reddettiği için, ‘</w:t>
      </w:r>
      <w:r w:rsidRPr="00F930D7">
        <w:rPr>
          <w:rFonts w:asciiTheme="majorBidi" w:hAnsiTheme="majorBidi" w:cstheme="majorBidi"/>
          <w:b/>
          <w:bCs/>
          <w:i/>
          <w:iCs/>
          <w:sz w:val="26"/>
          <w:szCs w:val="26"/>
        </w:rPr>
        <w:t>Allah kötülüğü emretmez</w:t>
      </w:r>
      <w:r w:rsidRPr="00F930D7">
        <w:rPr>
          <w:rFonts w:asciiTheme="majorBidi" w:hAnsiTheme="majorBidi" w:cstheme="majorBidi"/>
          <w:i/>
          <w:iCs/>
          <w:sz w:val="26"/>
          <w:szCs w:val="26"/>
        </w:rPr>
        <w:t xml:space="preserve">’ diyerek onların bu düşüncelerini reddetmiştir. </w:t>
      </w:r>
      <w:r w:rsidRPr="00F930D7">
        <w:rPr>
          <w:rFonts w:asciiTheme="majorBidi" w:hAnsiTheme="majorBidi" w:cstheme="majorBidi"/>
          <w:b/>
          <w:bCs/>
          <w:i/>
          <w:iCs/>
          <w:sz w:val="26"/>
          <w:szCs w:val="26"/>
        </w:rPr>
        <w:t>Aynı ayette doğru, iyi (</w:t>
      </w:r>
      <w:proofErr w:type="spellStart"/>
      <w:r w:rsidRPr="00F930D7">
        <w:rPr>
          <w:rFonts w:asciiTheme="majorBidi" w:hAnsiTheme="majorBidi" w:cstheme="majorBidi"/>
          <w:b/>
          <w:bCs/>
          <w:i/>
          <w:iCs/>
          <w:sz w:val="26"/>
          <w:szCs w:val="26"/>
        </w:rPr>
        <w:t>salih</w:t>
      </w:r>
      <w:proofErr w:type="spellEnd"/>
      <w:r w:rsidRPr="00F930D7">
        <w:rPr>
          <w:rFonts w:asciiTheme="majorBidi" w:hAnsiTheme="majorBidi" w:cstheme="majorBidi"/>
          <w:b/>
          <w:bCs/>
          <w:i/>
          <w:iCs/>
          <w:sz w:val="26"/>
          <w:szCs w:val="26"/>
        </w:rPr>
        <w:t>) sünnetleri kabul söz konusudur</w:t>
      </w:r>
      <w:r w:rsidRPr="00F930D7">
        <w:rPr>
          <w:rFonts w:asciiTheme="majorBidi" w:hAnsiTheme="majorBidi" w:cstheme="majorBidi"/>
          <w:i/>
          <w:iCs/>
          <w:sz w:val="26"/>
          <w:szCs w:val="26"/>
        </w:rPr>
        <w:t xml:space="preserve">. İslam, toplumsal bir </w:t>
      </w:r>
      <w:proofErr w:type="spellStart"/>
      <w:r w:rsidRPr="00F930D7">
        <w:rPr>
          <w:rFonts w:asciiTheme="majorBidi" w:hAnsiTheme="majorBidi" w:cstheme="majorBidi"/>
          <w:i/>
          <w:iCs/>
          <w:sz w:val="26"/>
          <w:szCs w:val="26"/>
        </w:rPr>
        <w:t>fesâda</w:t>
      </w:r>
      <w:proofErr w:type="spellEnd"/>
      <w:r w:rsidRPr="00F930D7">
        <w:rPr>
          <w:rFonts w:asciiTheme="majorBidi" w:hAnsiTheme="majorBidi" w:cstheme="majorBidi"/>
          <w:i/>
          <w:iCs/>
          <w:sz w:val="26"/>
          <w:szCs w:val="26"/>
        </w:rPr>
        <w:t xml:space="preserve"> ve batıl bir inanışa yol açmadıkça, her ümmeti kendi kadim örf ve âdetleri ve milli sünnetleri (</w:t>
      </w:r>
      <w:proofErr w:type="spellStart"/>
      <w:r w:rsidRPr="00F930D7">
        <w:rPr>
          <w:rFonts w:asciiTheme="majorBidi" w:hAnsiTheme="majorBidi" w:cstheme="majorBidi"/>
          <w:i/>
          <w:iCs/>
          <w:sz w:val="26"/>
          <w:szCs w:val="26"/>
        </w:rPr>
        <w:t>süneni’l</w:t>
      </w:r>
      <w:proofErr w:type="spellEnd"/>
      <w:r w:rsidRPr="00F930D7">
        <w:rPr>
          <w:rFonts w:asciiTheme="majorBidi" w:hAnsiTheme="majorBidi" w:cstheme="majorBidi"/>
          <w:i/>
          <w:iCs/>
          <w:sz w:val="26"/>
          <w:szCs w:val="26"/>
        </w:rPr>
        <w:t xml:space="preserve">- </w:t>
      </w:r>
      <w:proofErr w:type="spellStart"/>
      <w:r w:rsidRPr="00F930D7">
        <w:rPr>
          <w:rFonts w:asciiTheme="majorBidi" w:hAnsiTheme="majorBidi" w:cstheme="majorBidi"/>
          <w:i/>
          <w:iCs/>
          <w:sz w:val="26"/>
          <w:szCs w:val="26"/>
        </w:rPr>
        <w:t>kavmiyye</w:t>
      </w:r>
      <w:proofErr w:type="spellEnd"/>
      <w:r w:rsidRPr="00F930D7">
        <w:rPr>
          <w:rFonts w:asciiTheme="majorBidi" w:hAnsiTheme="majorBidi" w:cstheme="majorBidi"/>
          <w:i/>
          <w:iCs/>
          <w:sz w:val="26"/>
          <w:szCs w:val="26"/>
        </w:rPr>
        <w:t>) üzerinde serbest bırakmıştır.”</w:t>
      </w:r>
      <w:r w:rsidRPr="00F930D7">
        <w:rPr>
          <w:rStyle w:val="DipnotBavurusu"/>
          <w:rFonts w:asciiTheme="majorBidi" w:hAnsiTheme="majorBidi" w:cstheme="majorBidi"/>
          <w:i/>
          <w:iCs/>
          <w:sz w:val="26"/>
          <w:szCs w:val="26"/>
        </w:rPr>
        <w:footnoteReference w:id="21"/>
      </w:r>
      <w:r w:rsidRPr="00F930D7">
        <w:rPr>
          <w:rFonts w:asciiTheme="majorBidi" w:hAnsiTheme="majorBidi" w:cstheme="majorBidi"/>
          <w:i/>
          <w:iCs/>
          <w:sz w:val="26"/>
          <w:szCs w:val="26"/>
        </w:rPr>
        <w:t xml:space="preserve"> </w:t>
      </w:r>
    </w:p>
    <w:p w14:paraId="4841A272"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Mehmet Görmez de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bazı gerekçeler dolayısıyla bu fikirlerinde haklı olduğunu ifade etmektedir.</w:t>
      </w:r>
      <w:r w:rsidRPr="00F930D7">
        <w:rPr>
          <w:rFonts w:asciiTheme="majorBidi" w:hAnsiTheme="majorBidi" w:cstheme="majorBidi"/>
          <w:sz w:val="26"/>
          <w:szCs w:val="26"/>
          <w:vertAlign w:val="superscript"/>
        </w:rPr>
        <w:footnoteReference w:id="22"/>
      </w:r>
      <w:r w:rsidRPr="00F930D7">
        <w:rPr>
          <w:rFonts w:asciiTheme="majorBidi" w:hAnsiTheme="majorBidi" w:cstheme="majorBidi"/>
          <w:sz w:val="26"/>
          <w:szCs w:val="26"/>
        </w:rPr>
        <w:t xml:space="preserve"> 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ve benzerlerinin, İslam âlimlerine ve İslami kaynaklara hoşgörüleri yok; ama diğer dinlere ve inançlara karşı hoşgörüleri sonsuz!</w:t>
      </w:r>
    </w:p>
    <w:p w14:paraId="7724D6AB" w14:textId="6577ACA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Halbuk</w:t>
      </w:r>
      <w:r w:rsidR="00DE51AB" w:rsidRPr="00F930D7">
        <w:rPr>
          <w:rFonts w:asciiTheme="majorBidi" w:hAnsiTheme="majorBidi" w:cstheme="majorBidi"/>
          <w:sz w:val="26"/>
          <w:szCs w:val="26"/>
        </w:rPr>
        <w:t>i</w:t>
      </w:r>
      <w:r w:rsidRPr="00F930D7">
        <w:rPr>
          <w:rFonts w:asciiTheme="majorBidi" w:hAnsiTheme="majorBidi" w:cstheme="majorBidi"/>
          <w:sz w:val="26"/>
          <w:szCs w:val="26"/>
        </w:rPr>
        <w:t xml:space="preserve">, ayet-i kerimenin sevk ediliş kastıyla (nassı) hiçbir ilişkisi olmadığı halde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ayette geçen “</w:t>
      </w:r>
      <w:r w:rsidRPr="00F930D7">
        <w:rPr>
          <w:rFonts w:asciiTheme="majorBidi" w:hAnsiTheme="majorBidi" w:cstheme="majorBidi"/>
          <w:i/>
          <w:iCs/>
          <w:sz w:val="26"/>
          <w:szCs w:val="26"/>
        </w:rPr>
        <w:t xml:space="preserve">kul </w:t>
      </w:r>
      <w:proofErr w:type="spellStart"/>
      <w:r w:rsidRPr="00F930D7">
        <w:rPr>
          <w:rFonts w:asciiTheme="majorBidi" w:hAnsiTheme="majorBidi" w:cstheme="majorBidi"/>
          <w:i/>
          <w:iCs/>
          <w:sz w:val="26"/>
          <w:szCs w:val="26"/>
        </w:rPr>
        <w:t>inne’l-lâhe</w:t>
      </w:r>
      <w:proofErr w:type="spellEnd"/>
      <w:r w:rsidRPr="00F930D7">
        <w:rPr>
          <w:rFonts w:asciiTheme="majorBidi" w:hAnsiTheme="majorBidi" w:cstheme="majorBidi"/>
          <w:i/>
          <w:iCs/>
          <w:sz w:val="26"/>
          <w:szCs w:val="26"/>
        </w:rPr>
        <w:t xml:space="preserve"> lâ </w:t>
      </w:r>
      <w:proofErr w:type="spellStart"/>
      <w:r w:rsidRPr="00F930D7">
        <w:rPr>
          <w:rFonts w:asciiTheme="majorBidi" w:hAnsiTheme="majorBidi" w:cstheme="majorBidi"/>
          <w:i/>
          <w:iCs/>
          <w:sz w:val="26"/>
          <w:szCs w:val="26"/>
        </w:rPr>
        <w:t>ye’müru</w:t>
      </w:r>
      <w:proofErr w:type="spellEnd"/>
      <w:r w:rsidRPr="00F930D7">
        <w:rPr>
          <w:rFonts w:asciiTheme="majorBidi" w:hAnsiTheme="majorBidi" w:cstheme="majorBidi"/>
          <w:i/>
          <w:iCs/>
          <w:sz w:val="26"/>
          <w:szCs w:val="26"/>
        </w:rPr>
        <w:t xml:space="preserve"> </w:t>
      </w:r>
      <w:proofErr w:type="spellStart"/>
      <w:r w:rsidRPr="00F930D7">
        <w:rPr>
          <w:rFonts w:asciiTheme="majorBidi" w:hAnsiTheme="majorBidi" w:cstheme="majorBidi"/>
          <w:i/>
          <w:iCs/>
          <w:sz w:val="26"/>
          <w:szCs w:val="26"/>
        </w:rPr>
        <w:t>bi’l-fahşâ</w:t>
      </w:r>
      <w:proofErr w:type="spellEnd"/>
      <w:r w:rsidR="00B856D9">
        <w:rPr>
          <w:rFonts w:asciiTheme="majorBidi" w:hAnsiTheme="majorBidi" w:cstheme="majorBidi"/>
          <w:i/>
          <w:iCs/>
          <w:sz w:val="26"/>
          <w:szCs w:val="26"/>
        </w:rPr>
        <w:t xml:space="preserve"> </w:t>
      </w:r>
      <w:r w:rsidRPr="00F930D7">
        <w:rPr>
          <w:rFonts w:asciiTheme="majorBidi" w:hAnsiTheme="majorBidi" w:cstheme="majorBidi"/>
          <w:i/>
          <w:iCs/>
          <w:sz w:val="26"/>
          <w:szCs w:val="26"/>
        </w:rPr>
        <w:t>/ De ki: Allah çirkinliği emretmez!”</w:t>
      </w:r>
      <w:r w:rsidRPr="00F930D7">
        <w:rPr>
          <w:rStyle w:val="DipnotBavurusu"/>
          <w:rFonts w:asciiTheme="majorBidi" w:hAnsiTheme="majorBidi" w:cstheme="majorBidi"/>
          <w:i/>
          <w:iCs/>
          <w:sz w:val="26"/>
          <w:szCs w:val="26"/>
        </w:rPr>
        <w:footnoteReference w:id="23"/>
      </w:r>
      <w:r w:rsidRPr="00F930D7">
        <w:rPr>
          <w:rFonts w:asciiTheme="majorBidi" w:hAnsiTheme="majorBidi" w:cstheme="majorBidi"/>
          <w:sz w:val="26"/>
          <w:szCs w:val="26"/>
        </w:rPr>
        <w:t xml:space="preserve"> ibaresinden, diğer dinlerin bu günkü yaşam tarzının iyi sünnet olduğu sonucunu çıkarıyor. Halbuki Allah Teâlâ İslamiyet’i, bu dinler bozulduğu için göndermiş ve bu surette önceki dinlerin hükmünü de yürürlükten kaldırmıştır. Sünnet veya hayat tarzı aranacaksa İslamiyet kâfidir, İslam’dan başka bir hayat tarzı da Allah tarafından kabul edilmez.</w:t>
      </w:r>
      <w:r w:rsidRPr="00F930D7">
        <w:rPr>
          <w:rStyle w:val="DipnotBavurusu"/>
          <w:rFonts w:asciiTheme="majorBidi" w:hAnsiTheme="majorBidi" w:cstheme="majorBidi"/>
          <w:sz w:val="26"/>
          <w:szCs w:val="26"/>
        </w:rPr>
        <w:footnoteReference w:id="24"/>
      </w:r>
      <w:r w:rsidRPr="00F930D7">
        <w:rPr>
          <w:rFonts w:asciiTheme="majorBidi" w:hAnsiTheme="majorBidi" w:cstheme="majorBidi"/>
          <w:sz w:val="26"/>
          <w:szCs w:val="26"/>
        </w:rPr>
        <w:t xml:space="preserve"> </w:t>
      </w:r>
      <w:r w:rsidRPr="00F930D7">
        <w:rPr>
          <w:rFonts w:asciiTheme="majorBidi" w:hAnsiTheme="majorBidi" w:cstheme="majorBidi"/>
          <w:b/>
          <w:bCs/>
          <w:sz w:val="26"/>
          <w:szCs w:val="26"/>
        </w:rPr>
        <w:t>İslamiyet’in yanına diğer geçmiş milletlerin/dinlerin sünnetlerini sokuşturmak, tam anlamıyla bir çarpıtma ve saptırmadır</w:t>
      </w:r>
      <w:r w:rsidRPr="00F930D7">
        <w:rPr>
          <w:rFonts w:asciiTheme="majorBidi" w:hAnsiTheme="majorBidi" w:cstheme="majorBidi"/>
          <w:sz w:val="26"/>
          <w:szCs w:val="26"/>
        </w:rPr>
        <w:t xml:space="preserve">. Geçmiş </w:t>
      </w:r>
      <w:r w:rsidRPr="00F930D7">
        <w:rPr>
          <w:rFonts w:asciiTheme="majorBidi" w:hAnsiTheme="majorBidi" w:cstheme="majorBidi"/>
          <w:sz w:val="26"/>
          <w:szCs w:val="26"/>
        </w:rPr>
        <w:lastRenderedPageBreak/>
        <w:t>şeriatlara ait uygulamaların İslamiyet’teki hükmü ise bellidir. İslamiyet, kısas ve oruçta olduğu gibi, o hükümlerden bazılarını onayladığını veya akmış kan ve ölü hayvan etinin yenmesinin haramlığında olduğu gibi bazılarını da reddettiğini bildirir. Önceki dinlerle ilgili İslamiyet’in onayladığı hükümler, İslamiyet’in kendi hükümleridir, bu hükümler önceki dinlerin kabulü anlamına gelmez. Bunun dışında önceki şeriatlardan dini hüküm veya yaşantı aramak, İslamiyet’e alternatif aramak anlamına gelir ki böyle bir düşünce kesin olarak reddedilmiştir.</w:t>
      </w:r>
      <w:r w:rsidRPr="00F930D7">
        <w:rPr>
          <w:rStyle w:val="DipnotBavurusu"/>
          <w:rFonts w:asciiTheme="majorBidi" w:hAnsiTheme="majorBidi" w:cstheme="majorBidi"/>
          <w:sz w:val="26"/>
          <w:szCs w:val="26"/>
        </w:rPr>
        <w:footnoteReference w:id="25"/>
      </w:r>
      <w:r w:rsidRPr="00F930D7">
        <w:rPr>
          <w:rFonts w:asciiTheme="majorBidi" w:hAnsiTheme="majorBidi" w:cstheme="majorBidi"/>
          <w:sz w:val="26"/>
          <w:szCs w:val="26"/>
        </w:rPr>
        <w:t xml:space="preserve"> </w:t>
      </w:r>
    </w:p>
    <w:p w14:paraId="5B4C46DF"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Bilindiği gibi kâfir olarak dünyadan ayrılanların kesinlikle ebedi cehennemde oldukları gerçeği çok sayıda ayet ve hadisle sabittir. Kur’an-ı Kerim, “</w:t>
      </w:r>
      <w:r w:rsidRPr="00F930D7">
        <w:rPr>
          <w:rFonts w:asciiTheme="majorBidi" w:hAnsiTheme="majorBidi" w:cstheme="majorBidi"/>
          <w:i/>
          <w:sz w:val="26"/>
          <w:szCs w:val="26"/>
        </w:rPr>
        <w:t>Deve iğne deliğine girinceye kadar kâfirlerin cennete giremeyeceğini”</w:t>
      </w:r>
      <w:r w:rsidRPr="00F930D7">
        <w:rPr>
          <w:rFonts w:asciiTheme="majorBidi" w:hAnsiTheme="majorBidi" w:cstheme="majorBidi"/>
          <w:sz w:val="26"/>
          <w:szCs w:val="26"/>
        </w:rPr>
        <w:t xml:space="preserve"> (kâfirlerin cehennemde ebedi kalacaklarını) bildirmektedir.</w:t>
      </w:r>
      <w:r w:rsidRPr="00F930D7">
        <w:rPr>
          <w:rFonts w:asciiTheme="majorBidi" w:hAnsiTheme="majorBidi" w:cstheme="majorBidi"/>
          <w:sz w:val="26"/>
          <w:szCs w:val="26"/>
          <w:vertAlign w:val="superscript"/>
        </w:rPr>
        <w:footnoteReference w:id="26"/>
      </w:r>
      <w:r w:rsidRPr="00F930D7">
        <w:rPr>
          <w:rFonts w:asciiTheme="majorBidi" w:hAnsiTheme="majorBidi" w:cstheme="majorBidi"/>
          <w:sz w:val="26"/>
          <w:szCs w:val="26"/>
        </w:rPr>
        <w:t xml:space="preserve"> Diğer bir ayeti kerime ise, “</w:t>
      </w:r>
      <w:r w:rsidRPr="00F930D7">
        <w:rPr>
          <w:rFonts w:asciiTheme="majorBidi" w:hAnsiTheme="majorBidi" w:cstheme="majorBidi"/>
          <w:i/>
          <w:sz w:val="26"/>
          <w:szCs w:val="26"/>
        </w:rPr>
        <w:t>kâfirler, yeryüzü dolusu altını cehennemden kurtulmak karşılığında verseler bile bu teklifin kabul edilmeyeceğini</w:t>
      </w:r>
      <w:r w:rsidRPr="00F930D7">
        <w:rPr>
          <w:rFonts w:asciiTheme="majorBidi" w:hAnsiTheme="majorBidi" w:cstheme="majorBidi"/>
          <w:sz w:val="26"/>
          <w:szCs w:val="26"/>
        </w:rPr>
        <w:t>” haber vermektedir.</w:t>
      </w:r>
      <w:r w:rsidRPr="00F930D7">
        <w:rPr>
          <w:rFonts w:asciiTheme="majorBidi" w:hAnsiTheme="majorBidi" w:cstheme="majorBidi"/>
          <w:sz w:val="26"/>
          <w:szCs w:val="26"/>
          <w:vertAlign w:val="superscript"/>
        </w:rPr>
        <w:footnoteReference w:id="27"/>
      </w:r>
    </w:p>
    <w:p w14:paraId="1847B075" w14:textId="4B564390"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Bu bağlamda Kur’an-ı Kerim, “</w:t>
      </w:r>
      <w:r w:rsidRPr="00F930D7">
        <w:rPr>
          <w:rFonts w:asciiTheme="majorBidi" w:hAnsiTheme="majorBidi" w:cstheme="majorBidi"/>
          <w:i/>
          <w:sz w:val="26"/>
          <w:szCs w:val="26"/>
        </w:rPr>
        <w:t xml:space="preserve">Peygamber </w:t>
      </w:r>
      <w:proofErr w:type="spellStart"/>
      <w:r w:rsidRPr="00F930D7">
        <w:rPr>
          <w:rFonts w:asciiTheme="majorBidi" w:hAnsiTheme="majorBidi" w:cstheme="majorBidi"/>
          <w:i/>
          <w:sz w:val="26"/>
          <w:szCs w:val="26"/>
        </w:rPr>
        <w:t>Efendimiz’e</w:t>
      </w:r>
      <w:proofErr w:type="spellEnd"/>
      <w:r w:rsidRPr="00F930D7">
        <w:rPr>
          <w:rFonts w:asciiTheme="majorBidi" w:hAnsiTheme="majorBidi" w:cstheme="majorBidi"/>
          <w:i/>
          <w:sz w:val="26"/>
          <w:szCs w:val="26"/>
        </w:rPr>
        <w:t xml:space="preserve"> indirilen İslam Dini dışında bir din arayanlardan, asla hiçbir şeyin kabul edilmeyeceğini ve bu kimselerin Ahirette hüsrana uğrayacaklarını</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28"/>
      </w:r>
      <w:r w:rsidRPr="00F930D7">
        <w:rPr>
          <w:rFonts w:asciiTheme="majorBidi" w:hAnsiTheme="majorBidi" w:cstheme="majorBidi"/>
          <w:sz w:val="26"/>
          <w:szCs w:val="26"/>
        </w:rPr>
        <w:t>, bildirmektedir. -Semav</w:t>
      </w:r>
      <w:r w:rsidR="00061FD0">
        <w:rPr>
          <w:rFonts w:asciiTheme="majorBidi" w:hAnsiTheme="majorBidi" w:cstheme="majorBidi"/>
          <w:sz w:val="26"/>
          <w:szCs w:val="26"/>
        </w:rPr>
        <w:t>î</w:t>
      </w:r>
      <w:r w:rsidRPr="00F930D7">
        <w:rPr>
          <w:rFonts w:asciiTheme="majorBidi" w:hAnsiTheme="majorBidi" w:cstheme="majorBidi"/>
          <w:sz w:val="26"/>
          <w:szCs w:val="26"/>
        </w:rPr>
        <w:t xml:space="preserve"> olsun </w:t>
      </w:r>
      <w:r w:rsidR="00061FD0" w:rsidRPr="00F930D7">
        <w:rPr>
          <w:rFonts w:asciiTheme="majorBidi" w:hAnsiTheme="majorBidi" w:cstheme="majorBidi"/>
          <w:sz w:val="26"/>
          <w:szCs w:val="26"/>
        </w:rPr>
        <w:t>beşerî</w:t>
      </w:r>
      <w:r w:rsidRPr="00F930D7">
        <w:rPr>
          <w:rFonts w:asciiTheme="majorBidi" w:hAnsiTheme="majorBidi" w:cstheme="majorBidi"/>
          <w:sz w:val="26"/>
          <w:szCs w:val="26"/>
        </w:rPr>
        <w:t xml:space="preserve"> olsun- Peygamberimiz (</w:t>
      </w:r>
      <w:proofErr w:type="spellStart"/>
      <w:r w:rsidRPr="00F930D7">
        <w:rPr>
          <w:rFonts w:asciiTheme="majorBidi" w:hAnsiTheme="majorBidi" w:cstheme="majorBidi"/>
          <w:sz w:val="26"/>
          <w:szCs w:val="26"/>
        </w:rPr>
        <w:t>s.a.v</w:t>
      </w:r>
      <w:proofErr w:type="spellEnd"/>
      <w:r w:rsidRPr="00F930D7">
        <w:rPr>
          <w:rFonts w:asciiTheme="majorBidi" w:hAnsiTheme="majorBidi" w:cstheme="majorBidi"/>
          <w:sz w:val="26"/>
          <w:szCs w:val="26"/>
        </w:rPr>
        <w:t>.)’e indirilen Din dışındaki herhangi bir dine intisap edenlerin “kâfirler” oldukları da Kur’an’da çok yerde zikredilmiştir.</w:t>
      </w:r>
      <w:r w:rsidRPr="00F930D7">
        <w:rPr>
          <w:rFonts w:asciiTheme="majorBidi" w:hAnsiTheme="majorBidi" w:cstheme="majorBidi"/>
          <w:sz w:val="26"/>
          <w:szCs w:val="26"/>
          <w:vertAlign w:val="superscript"/>
        </w:rPr>
        <w:footnoteReference w:id="29"/>
      </w:r>
      <w:r w:rsidRPr="00F930D7">
        <w:rPr>
          <w:rFonts w:asciiTheme="majorBidi" w:hAnsiTheme="majorBidi" w:cstheme="majorBidi"/>
          <w:sz w:val="26"/>
          <w:szCs w:val="26"/>
        </w:rPr>
        <w:t xml:space="preserve"> </w:t>
      </w:r>
    </w:p>
    <w:p w14:paraId="11492B02"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u w:val="single"/>
        </w:rPr>
        <w:t>Ve Bir Not:</w:t>
      </w:r>
    </w:p>
    <w:p w14:paraId="3F03AF89" w14:textId="32091C3A"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Bu çalışma sırasında Diyanet’in 2006 baskılı (12.baskı) Kur’an-ı Kerim mealinin fihristinden, “teslis” ve “üçlü teslis” kavramlarını aradık, bul</w:t>
      </w:r>
      <w:r w:rsidR="004F3F85">
        <w:rPr>
          <w:rFonts w:asciiTheme="majorBidi" w:hAnsiTheme="majorBidi" w:cstheme="majorBidi"/>
          <w:sz w:val="26"/>
          <w:szCs w:val="26"/>
        </w:rPr>
        <w:t>a</w:t>
      </w:r>
      <w:r w:rsidRPr="00F930D7">
        <w:rPr>
          <w:rFonts w:asciiTheme="majorBidi" w:hAnsiTheme="majorBidi" w:cstheme="majorBidi"/>
          <w:sz w:val="26"/>
          <w:szCs w:val="26"/>
        </w:rPr>
        <w:t>madık. Belki “Hıristiyanlar” kavramında aradığımız ayet numaraları verilmiştir diye düşündük. Ancak gördük ki, “</w:t>
      </w:r>
      <w:r w:rsidRPr="00F930D7">
        <w:rPr>
          <w:rFonts w:asciiTheme="majorBidi" w:hAnsiTheme="majorBidi" w:cstheme="majorBidi"/>
          <w:i/>
          <w:iCs/>
          <w:sz w:val="26"/>
          <w:szCs w:val="26"/>
        </w:rPr>
        <w:t>Hristiyanlar</w:t>
      </w:r>
      <w:r w:rsidRPr="00F930D7">
        <w:rPr>
          <w:rFonts w:asciiTheme="majorBidi" w:hAnsiTheme="majorBidi" w:cstheme="majorBidi"/>
          <w:sz w:val="26"/>
          <w:szCs w:val="26"/>
        </w:rPr>
        <w:t>” maddesinde, “</w:t>
      </w:r>
      <w:r w:rsidRPr="00F930D7">
        <w:rPr>
          <w:rFonts w:asciiTheme="majorBidi" w:hAnsiTheme="majorBidi" w:cstheme="majorBidi"/>
          <w:i/>
          <w:iCs/>
          <w:sz w:val="26"/>
          <w:szCs w:val="26"/>
        </w:rPr>
        <w:t>Hristiyanların teslis inançları dolayısıyla kâfir olduklarını</w:t>
      </w:r>
      <w:r w:rsidRPr="00F930D7">
        <w:rPr>
          <w:rFonts w:asciiTheme="majorBidi" w:hAnsiTheme="majorBidi" w:cstheme="majorBidi"/>
          <w:sz w:val="26"/>
          <w:szCs w:val="26"/>
        </w:rPr>
        <w:t xml:space="preserve">” açıkça haber veren ayetlerin (Maide, 5/17 ve 73) numaralarının fihriste alınmadığını gördük. Önceki ve sonraki baskılarda var mı bilmiyoruz. 2006 yılında M. Görmez, Dini yayınlardan sorumlu Başkan Yardımcısı’dır. </w:t>
      </w:r>
      <w:bookmarkStart w:id="3" w:name="_Toc411895690"/>
    </w:p>
    <w:p w14:paraId="0B72035F" w14:textId="77777777" w:rsidR="00ED429D" w:rsidRPr="00F930D7" w:rsidRDefault="00ED429D" w:rsidP="00ED429D">
      <w:pPr>
        <w:keepNext/>
        <w:spacing w:before="240" w:after="240"/>
        <w:ind w:left="57" w:firstLine="709"/>
        <w:jc w:val="both"/>
        <w:rPr>
          <w:rFonts w:asciiTheme="majorBidi" w:hAnsiTheme="majorBidi" w:cstheme="majorBidi"/>
          <w:b/>
          <w:bCs/>
          <w:sz w:val="26"/>
          <w:szCs w:val="26"/>
        </w:rPr>
      </w:pPr>
      <w:r w:rsidRPr="00F930D7">
        <w:rPr>
          <w:rFonts w:asciiTheme="majorBidi" w:hAnsiTheme="majorBidi" w:cstheme="majorBidi"/>
          <w:b/>
          <w:bCs/>
          <w:sz w:val="26"/>
          <w:szCs w:val="26"/>
        </w:rPr>
        <w:lastRenderedPageBreak/>
        <w:t xml:space="preserve">b) Musa </w:t>
      </w:r>
      <w:proofErr w:type="spellStart"/>
      <w:r w:rsidRPr="00F930D7">
        <w:rPr>
          <w:rFonts w:asciiTheme="majorBidi" w:hAnsiTheme="majorBidi" w:cstheme="majorBidi"/>
          <w:b/>
          <w:bCs/>
          <w:sz w:val="26"/>
          <w:szCs w:val="26"/>
        </w:rPr>
        <w:t>Carullah</w:t>
      </w:r>
      <w:proofErr w:type="spellEnd"/>
      <w:r w:rsidRPr="00F930D7">
        <w:rPr>
          <w:rFonts w:asciiTheme="majorBidi" w:hAnsiTheme="majorBidi" w:cstheme="majorBidi"/>
          <w:b/>
          <w:bCs/>
          <w:sz w:val="26"/>
          <w:szCs w:val="26"/>
        </w:rPr>
        <w:t xml:space="preserve"> Pek Çok Yerde Tevrat’ın ve Yahudiliğin Gizli Propagandasını Yapmaktadır</w:t>
      </w:r>
    </w:p>
    <w:p w14:paraId="2FF81CDE"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w:t>
      </w:r>
      <w:r w:rsidRPr="00F930D7">
        <w:rPr>
          <w:rFonts w:asciiTheme="majorBidi" w:hAnsiTheme="majorBidi" w:cstheme="majorBidi"/>
          <w:b/>
          <w:bCs/>
          <w:i/>
          <w:iCs/>
          <w:sz w:val="26"/>
          <w:szCs w:val="26"/>
        </w:rPr>
        <w:t xml:space="preserve">İslam’ın </w:t>
      </w:r>
      <w:proofErr w:type="spellStart"/>
      <w:r w:rsidRPr="00F930D7">
        <w:rPr>
          <w:rFonts w:asciiTheme="majorBidi" w:hAnsiTheme="majorBidi" w:cstheme="majorBidi"/>
          <w:b/>
          <w:bCs/>
          <w:i/>
          <w:iCs/>
          <w:sz w:val="26"/>
          <w:szCs w:val="26"/>
        </w:rPr>
        <w:t>Elifbâ’sı</w:t>
      </w:r>
      <w:proofErr w:type="spellEnd"/>
      <w:r w:rsidRPr="00F930D7">
        <w:rPr>
          <w:rFonts w:asciiTheme="majorBidi" w:hAnsiTheme="majorBidi" w:cstheme="majorBidi"/>
          <w:sz w:val="26"/>
          <w:szCs w:val="26"/>
        </w:rPr>
        <w:t xml:space="preserve">” adlı kitabında, </w:t>
      </w:r>
      <w:bookmarkStart w:id="4" w:name="_Hlk486127863"/>
      <w:r w:rsidRPr="00F930D7">
        <w:rPr>
          <w:rFonts w:asciiTheme="majorBidi" w:hAnsiTheme="majorBidi" w:cstheme="majorBidi"/>
          <w:sz w:val="26"/>
          <w:szCs w:val="26"/>
        </w:rPr>
        <w:t>“</w:t>
      </w:r>
      <w:r w:rsidRPr="00F930D7">
        <w:rPr>
          <w:rFonts w:asciiTheme="majorBidi" w:hAnsiTheme="majorBidi" w:cstheme="majorBidi"/>
          <w:i/>
          <w:sz w:val="26"/>
          <w:szCs w:val="26"/>
          <w:u w:val="single"/>
        </w:rPr>
        <w:t>Yahudilerin Tevratlarına, şeriatlarına, tabiatlarına ve tarihlerine Kur’an-ı Kerim büyük önem vermiştir</w:t>
      </w:r>
      <w:r w:rsidRPr="00F930D7">
        <w:rPr>
          <w:rFonts w:asciiTheme="majorBidi" w:hAnsiTheme="majorBidi" w:cstheme="majorBidi"/>
          <w:i/>
          <w:sz w:val="26"/>
          <w:szCs w:val="26"/>
        </w:rPr>
        <w:t xml:space="preserve">. (…) </w:t>
      </w:r>
      <w:r w:rsidRPr="00F930D7">
        <w:rPr>
          <w:rFonts w:asciiTheme="majorBidi" w:hAnsiTheme="majorBidi" w:cstheme="majorBidi"/>
          <w:i/>
          <w:sz w:val="26"/>
          <w:szCs w:val="26"/>
          <w:u w:val="single"/>
        </w:rPr>
        <w:t>Müslümanlar, her namazın son oturuşunda Yahudilere dua eder</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30"/>
      </w:r>
    </w:p>
    <w:bookmarkEnd w:id="3"/>
    <w:bookmarkEnd w:id="4"/>
    <w:p w14:paraId="5C7843D1"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Yahudiliğin değişmez, İslamiyet’in ise topluma ve çağa göre değişebilir(!) olduğunu söylüyor. Şöyle ki: </w:t>
      </w:r>
    </w:p>
    <w:p w14:paraId="0CCE9A98"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w:t>
      </w:r>
      <w:r w:rsidRPr="00F930D7">
        <w:rPr>
          <w:rFonts w:asciiTheme="majorBidi" w:hAnsiTheme="majorBidi" w:cstheme="majorBidi"/>
          <w:i/>
          <w:sz w:val="26"/>
          <w:szCs w:val="26"/>
        </w:rPr>
        <w:t xml:space="preserve">İlahi bir din, Yahudilik gibi, milli bir nitelikte olursa, dinin kendisine geldiği kavmin örf ve adetlerini dinî birer sünnet olarak kabul etmek mümkün olabilir. Ancak söz konusu olan din, bütün insanlığa gelmiş evrensel bir din ise </w:t>
      </w:r>
      <w:r w:rsidRPr="00F930D7">
        <w:rPr>
          <w:rFonts w:asciiTheme="majorBidi" w:hAnsiTheme="majorBidi" w:cstheme="majorBidi"/>
          <w:iCs/>
          <w:sz w:val="26"/>
          <w:szCs w:val="26"/>
        </w:rPr>
        <w:t xml:space="preserve">(İslamiyet gibi) </w:t>
      </w:r>
      <w:r w:rsidRPr="00F930D7">
        <w:rPr>
          <w:rFonts w:asciiTheme="majorBidi" w:hAnsiTheme="majorBidi" w:cstheme="majorBidi"/>
          <w:i/>
          <w:sz w:val="26"/>
          <w:szCs w:val="26"/>
        </w:rPr>
        <w:t>herhangi bir kavmin adetlerini sünnet kategorisinde değerlendirmek asla mümkün olmaz. Zira toplumların tabiatları, seciyeleri, örf ve adetleri farklılık arz edecektir. ‘Herkes kendi mizaç ve meşrebine göre amel edecektir’.”</w:t>
      </w:r>
      <w:r w:rsidRPr="00F930D7">
        <w:rPr>
          <w:rFonts w:asciiTheme="majorBidi" w:hAnsiTheme="majorBidi" w:cstheme="majorBidi"/>
          <w:i/>
          <w:sz w:val="26"/>
          <w:szCs w:val="26"/>
          <w:vertAlign w:val="superscript"/>
        </w:rPr>
        <w:footnoteReference w:id="31"/>
      </w:r>
    </w:p>
    <w:p w14:paraId="6D0D81BF"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Bu sözler akılcılığın ve keyfiliğin tipik bir örneğidir. Asıl önemlisi, yürürlükten kaldırılmış </w:t>
      </w:r>
      <w:proofErr w:type="spellStart"/>
      <w:r w:rsidRPr="00F930D7">
        <w:rPr>
          <w:rFonts w:asciiTheme="majorBidi" w:hAnsiTheme="majorBidi" w:cstheme="majorBidi"/>
          <w:sz w:val="26"/>
          <w:szCs w:val="26"/>
        </w:rPr>
        <w:t>muharref</w:t>
      </w:r>
      <w:proofErr w:type="spellEnd"/>
      <w:r w:rsidRPr="00F930D7">
        <w:rPr>
          <w:rFonts w:asciiTheme="majorBidi" w:hAnsiTheme="majorBidi" w:cstheme="majorBidi"/>
          <w:sz w:val="26"/>
          <w:szCs w:val="26"/>
        </w:rPr>
        <w:t xml:space="preserve"> bir din olan Yahudiliğin değişmez bir din olarak, İslamiyet’in ise topluma göre değişebilir bir din olarak gösterilmesidir. Bu sözlerdeki asıl maksadın, Dinimizi yozlaştırmak olduğu düşüncesindeyiz.</w:t>
      </w:r>
    </w:p>
    <w:p w14:paraId="3A3775FF" w14:textId="6EB40254" w:rsidR="00ED429D" w:rsidRPr="00F930D7" w:rsidRDefault="00ED429D" w:rsidP="00ED429D">
      <w:pPr>
        <w:keepNext/>
        <w:spacing w:before="240" w:after="240"/>
        <w:ind w:left="57" w:firstLine="709"/>
        <w:jc w:val="both"/>
        <w:rPr>
          <w:rFonts w:asciiTheme="majorBidi" w:hAnsiTheme="majorBidi" w:cstheme="majorBidi"/>
          <w:b/>
          <w:iCs/>
          <w:sz w:val="26"/>
          <w:szCs w:val="26"/>
        </w:rPr>
      </w:pPr>
      <w:bookmarkStart w:id="5" w:name="_Toc411895687"/>
      <w:r w:rsidRPr="00F930D7">
        <w:rPr>
          <w:rFonts w:asciiTheme="majorBidi" w:hAnsiTheme="majorBidi" w:cstheme="majorBidi"/>
          <w:b/>
          <w:iCs/>
          <w:sz w:val="26"/>
          <w:szCs w:val="26"/>
        </w:rPr>
        <w:t>c)</w:t>
      </w:r>
      <w:r w:rsidR="002A59AE" w:rsidRPr="00F930D7">
        <w:rPr>
          <w:rFonts w:asciiTheme="majorBidi" w:hAnsiTheme="majorBidi" w:cstheme="majorBidi"/>
          <w:b/>
          <w:iCs/>
          <w:sz w:val="26"/>
          <w:szCs w:val="26"/>
        </w:rPr>
        <w:t xml:space="preserve"> </w:t>
      </w:r>
      <w:r w:rsidRPr="00F930D7">
        <w:rPr>
          <w:rFonts w:asciiTheme="majorBidi" w:hAnsiTheme="majorBidi" w:cstheme="majorBidi"/>
          <w:b/>
          <w:iCs/>
          <w:sz w:val="26"/>
          <w:szCs w:val="26"/>
        </w:rPr>
        <w:t xml:space="preserve">Musa </w:t>
      </w:r>
      <w:proofErr w:type="spellStart"/>
      <w:r w:rsidRPr="00F930D7">
        <w:rPr>
          <w:rFonts w:asciiTheme="majorBidi" w:hAnsiTheme="majorBidi" w:cstheme="majorBidi"/>
          <w:b/>
          <w:iCs/>
          <w:sz w:val="26"/>
          <w:szCs w:val="26"/>
        </w:rPr>
        <w:t>Carullah</w:t>
      </w:r>
      <w:proofErr w:type="spellEnd"/>
      <w:r w:rsidRPr="00F930D7">
        <w:rPr>
          <w:rFonts w:asciiTheme="majorBidi" w:hAnsiTheme="majorBidi" w:cstheme="majorBidi"/>
          <w:b/>
          <w:iCs/>
          <w:sz w:val="26"/>
          <w:szCs w:val="26"/>
        </w:rPr>
        <w:t xml:space="preserve"> </w:t>
      </w:r>
      <w:proofErr w:type="spellStart"/>
      <w:r w:rsidRPr="00F930D7">
        <w:rPr>
          <w:rFonts w:asciiTheme="majorBidi" w:hAnsiTheme="majorBidi" w:cstheme="majorBidi"/>
          <w:b/>
          <w:iCs/>
          <w:sz w:val="26"/>
          <w:szCs w:val="26"/>
        </w:rPr>
        <w:t>Sünnet’i</w:t>
      </w:r>
      <w:proofErr w:type="spellEnd"/>
      <w:r w:rsidRPr="00F930D7">
        <w:rPr>
          <w:rFonts w:asciiTheme="majorBidi" w:hAnsiTheme="majorBidi" w:cstheme="majorBidi"/>
          <w:b/>
          <w:iCs/>
          <w:sz w:val="26"/>
          <w:szCs w:val="26"/>
        </w:rPr>
        <w:t xml:space="preserve"> Savunmak İçin Yazdığı Kitapta, Sünnet Dahil Bütün </w:t>
      </w:r>
      <w:proofErr w:type="spellStart"/>
      <w:r w:rsidRPr="00F930D7">
        <w:rPr>
          <w:rFonts w:asciiTheme="majorBidi" w:hAnsiTheme="majorBidi" w:cstheme="majorBidi"/>
          <w:b/>
          <w:iCs/>
          <w:sz w:val="26"/>
          <w:szCs w:val="26"/>
        </w:rPr>
        <w:t>Şer’î</w:t>
      </w:r>
      <w:proofErr w:type="spellEnd"/>
      <w:r w:rsidRPr="00F930D7">
        <w:rPr>
          <w:rFonts w:asciiTheme="majorBidi" w:hAnsiTheme="majorBidi" w:cstheme="majorBidi"/>
          <w:b/>
          <w:iCs/>
          <w:sz w:val="26"/>
          <w:szCs w:val="26"/>
        </w:rPr>
        <w:t xml:space="preserve"> Delilleri Bozma Çabası İçerisindedir</w:t>
      </w:r>
    </w:p>
    <w:p w14:paraId="7CB689FB" w14:textId="77777777" w:rsidR="00ED429D" w:rsidRPr="00F930D7" w:rsidRDefault="00ED429D" w:rsidP="00ED429D">
      <w:pPr>
        <w:keepNext/>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bCs/>
          <w:iCs/>
          <w:sz w:val="26"/>
          <w:szCs w:val="26"/>
        </w:rPr>
        <w:t xml:space="preserve">Sözde, </w:t>
      </w:r>
      <w:proofErr w:type="spellStart"/>
      <w:r w:rsidRPr="00F930D7">
        <w:rPr>
          <w:rFonts w:asciiTheme="majorBidi" w:hAnsiTheme="majorBidi" w:cstheme="majorBidi"/>
          <w:bCs/>
          <w:iCs/>
          <w:sz w:val="26"/>
          <w:szCs w:val="26"/>
        </w:rPr>
        <w:t>sünnet’i</w:t>
      </w:r>
      <w:proofErr w:type="spellEnd"/>
      <w:r w:rsidRPr="00F930D7">
        <w:rPr>
          <w:rFonts w:asciiTheme="majorBidi" w:hAnsiTheme="majorBidi" w:cstheme="majorBidi"/>
          <w:bCs/>
          <w:iCs/>
          <w:sz w:val="26"/>
          <w:szCs w:val="26"/>
        </w:rPr>
        <w:t xml:space="preserve"> savunmak için yazdığı “</w:t>
      </w:r>
      <w:proofErr w:type="spellStart"/>
      <w:r w:rsidRPr="00F930D7">
        <w:rPr>
          <w:rFonts w:asciiTheme="majorBidi" w:hAnsiTheme="majorBidi" w:cstheme="majorBidi"/>
          <w:b/>
          <w:i/>
          <w:sz w:val="26"/>
          <w:szCs w:val="26"/>
        </w:rPr>
        <w:t>Kitabu’s-Sünne</w:t>
      </w:r>
      <w:r w:rsidRPr="00F930D7">
        <w:rPr>
          <w:rFonts w:asciiTheme="majorBidi" w:hAnsiTheme="majorBidi" w:cstheme="majorBidi"/>
          <w:bCs/>
          <w:iCs/>
          <w:sz w:val="26"/>
          <w:szCs w:val="26"/>
        </w:rPr>
        <w:t>”de</w:t>
      </w:r>
      <w:proofErr w:type="spellEnd"/>
      <w:r w:rsidRPr="00F930D7">
        <w:rPr>
          <w:rStyle w:val="DipnotBavurusu"/>
          <w:rFonts w:asciiTheme="majorBidi" w:hAnsiTheme="majorBidi" w:cstheme="majorBidi"/>
          <w:bCs/>
          <w:iCs/>
          <w:sz w:val="26"/>
          <w:szCs w:val="26"/>
        </w:rPr>
        <w:footnoteReference w:id="32"/>
      </w:r>
      <w:r w:rsidRPr="00F930D7">
        <w:rPr>
          <w:rFonts w:asciiTheme="majorBidi" w:hAnsiTheme="majorBidi" w:cstheme="majorBidi"/>
          <w:bCs/>
          <w:iCs/>
          <w:sz w:val="26"/>
          <w:szCs w:val="26"/>
        </w:rPr>
        <w:t xml:space="preserve"> Musa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w:t>
      </w:r>
      <w:r w:rsidRPr="00F930D7">
        <w:rPr>
          <w:rFonts w:asciiTheme="majorBidi" w:hAnsiTheme="majorBidi" w:cstheme="majorBidi"/>
          <w:b/>
          <w:iCs/>
          <w:sz w:val="26"/>
          <w:szCs w:val="26"/>
        </w:rPr>
        <w:t xml:space="preserve"> </w:t>
      </w:r>
      <w:r w:rsidRPr="00F930D7">
        <w:rPr>
          <w:rFonts w:asciiTheme="majorBidi" w:hAnsiTheme="majorBidi" w:cstheme="majorBidi"/>
          <w:bCs/>
          <w:iCs/>
          <w:sz w:val="26"/>
          <w:szCs w:val="26"/>
        </w:rPr>
        <w:t xml:space="preserve">sünnet hakkında son derece çarpık fikirler ileri sürmektedir. </w:t>
      </w:r>
      <w:bookmarkEnd w:id="5"/>
      <w:r w:rsidRPr="00F930D7">
        <w:rPr>
          <w:rFonts w:asciiTheme="majorBidi" w:hAnsiTheme="majorBidi" w:cstheme="majorBidi"/>
          <w:bCs/>
          <w:iCs/>
          <w:sz w:val="26"/>
          <w:szCs w:val="26"/>
        </w:rPr>
        <w:t>Bu hususta söylediklerinden örnekler:</w:t>
      </w:r>
    </w:p>
    <w:p w14:paraId="01D853EE" w14:textId="77777777" w:rsidR="00ED429D" w:rsidRPr="00F930D7" w:rsidRDefault="00ED429D" w:rsidP="00ED429D">
      <w:pPr>
        <w:spacing w:before="240" w:after="240"/>
        <w:ind w:left="57" w:firstLine="709"/>
        <w:jc w:val="both"/>
        <w:rPr>
          <w:rFonts w:asciiTheme="majorBidi" w:hAnsiTheme="majorBidi" w:cstheme="majorBidi"/>
          <w:i/>
          <w:iCs/>
          <w:sz w:val="26"/>
          <w:szCs w:val="26"/>
        </w:rPr>
      </w:pPr>
      <w:r w:rsidRPr="00F930D7">
        <w:rPr>
          <w:rFonts w:asciiTheme="majorBidi" w:hAnsiTheme="majorBidi" w:cstheme="majorBidi"/>
          <w:i/>
          <w:iCs/>
          <w:sz w:val="26"/>
          <w:szCs w:val="26"/>
        </w:rPr>
        <w:t xml:space="preserve">“Şüphesiz bütün ümmetler, bilge (hekim), büyük insanların ve peygamberlerin yaşamları süresince söyledikleri ve yaptıklarını kutsal, toplumsal birer sünnet olarak addetmiş ve bu sünnetler her türlü işlerinde onlara rehberlik etmiştir. Bu husus toplumların yapısında hiç kimsenin inkâr edemediği ve aklı başında hiç kimsenin de inkâr edemeyeceği fıtrî/tabii bir durumdur. Hiç kimse </w:t>
      </w:r>
      <w:proofErr w:type="spellStart"/>
      <w:r w:rsidRPr="00F930D7">
        <w:rPr>
          <w:rFonts w:asciiTheme="majorBidi" w:hAnsiTheme="majorBidi" w:cstheme="majorBidi"/>
          <w:i/>
          <w:iCs/>
          <w:sz w:val="26"/>
          <w:szCs w:val="26"/>
        </w:rPr>
        <w:t>Hatemu’l</w:t>
      </w:r>
      <w:proofErr w:type="spellEnd"/>
      <w:r w:rsidRPr="00F930D7">
        <w:rPr>
          <w:rFonts w:asciiTheme="majorBidi" w:hAnsiTheme="majorBidi" w:cstheme="majorBidi"/>
          <w:i/>
          <w:iCs/>
          <w:sz w:val="26"/>
          <w:szCs w:val="26"/>
        </w:rPr>
        <w:t>-Enbiya Hz. Muhammed’i bu bilge kimselere, büyük insanlara ve bütün peygamberlere verilen böylesi bir şereften istisna edemez.”</w:t>
      </w:r>
      <w:r w:rsidRPr="00F930D7">
        <w:rPr>
          <w:rStyle w:val="DipnotBavurusu"/>
          <w:rFonts w:asciiTheme="majorBidi" w:hAnsiTheme="majorBidi" w:cstheme="majorBidi"/>
          <w:i/>
          <w:iCs/>
          <w:sz w:val="26"/>
          <w:szCs w:val="26"/>
        </w:rPr>
        <w:footnoteReference w:id="33"/>
      </w:r>
      <w:r w:rsidRPr="00F930D7">
        <w:rPr>
          <w:rFonts w:asciiTheme="majorBidi" w:hAnsiTheme="majorBidi" w:cstheme="majorBidi"/>
          <w:i/>
          <w:iCs/>
          <w:sz w:val="26"/>
          <w:szCs w:val="26"/>
        </w:rPr>
        <w:t xml:space="preserve">  </w:t>
      </w:r>
    </w:p>
    <w:p w14:paraId="63187ABF" w14:textId="77777777" w:rsidR="00ED429D" w:rsidRPr="00F930D7" w:rsidRDefault="00ED429D" w:rsidP="00ED429D">
      <w:pPr>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bCs/>
          <w:iCs/>
          <w:sz w:val="26"/>
          <w:szCs w:val="26"/>
        </w:rPr>
        <w:lastRenderedPageBreak/>
        <w:t>Bu ifadelere göre, Hz. Peygamber (</w:t>
      </w:r>
      <w:proofErr w:type="spellStart"/>
      <w:r w:rsidRPr="00F930D7">
        <w:rPr>
          <w:rFonts w:asciiTheme="majorBidi" w:hAnsiTheme="majorBidi" w:cstheme="majorBidi"/>
          <w:bCs/>
          <w:iCs/>
          <w:sz w:val="26"/>
          <w:szCs w:val="26"/>
        </w:rPr>
        <w:t>s.a.v</w:t>
      </w:r>
      <w:proofErr w:type="spellEnd"/>
      <w:r w:rsidRPr="00F930D7">
        <w:rPr>
          <w:rFonts w:asciiTheme="majorBidi" w:hAnsiTheme="majorBidi" w:cstheme="majorBidi"/>
          <w:bCs/>
          <w:iCs/>
          <w:sz w:val="26"/>
          <w:szCs w:val="26"/>
        </w:rPr>
        <w:t xml:space="preserve">.), toplumsal sünnet sahibi diğer bilge ve filozoflar gibi(!) kutsal olmayı ve rehberliği hak etmektedir. Peygamber </w:t>
      </w:r>
      <w:proofErr w:type="spellStart"/>
      <w:r w:rsidRPr="00F930D7">
        <w:rPr>
          <w:rFonts w:asciiTheme="majorBidi" w:hAnsiTheme="majorBidi" w:cstheme="majorBidi"/>
          <w:bCs/>
          <w:iCs/>
          <w:sz w:val="26"/>
          <w:szCs w:val="26"/>
        </w:rPr>
        <w:t>Efendimiz’in</w:t>
      </w:r>
      <w:proofErr w:type="spellEnd"/>
      <w:r w:rsidRPr="00F930D7">
        <w:rPr>
          <w:rFonts w:asciiTheme="majorBidi" w:hAnsiTheme="majorBidi" w:cstheme="majorBidi"/>
          <w:bCs/>
          <w:iCs/>
          <w:sz w:val="26"/>
          <w:szCs w:val="26"/>
        </w:rPr>
        <w:t xml:space="preserve"> sünnetine uymanın meşruluğuna delil olarak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xml:space="preserve">, bilge ve filozofları gösteriyor. Onların sünneti varsa, Hz. Peygamber’in niye olmasın, diyor ve bu surette güya </w:t>
      </w:r>
      <w:proofErr w:type="spellStart"/>
      <w:r w:rsidRPr="00F930D7">
        <w:rPr>
          <w:rFonts w:asciiTheme="majorBidi" w:hAnsiTheme="majorBidi" w:cstheme="majorBidi"/>
          <w:bCs/>
          <w:iCs/>
          <w:sz w:val="26"/>
          <w:szCs w:val="26"/>
        </w:rPr>
        <w:t>sünnet’i</w:t>
      </w:r>
      <w:proofErr w:type="spellEnd"/>
      <w:r w:rsidRPr="00F930D7">
        <w:rPr>
          <w:rFonts w:asciiTheme="majorBidi" w:hAnsiTheme="majorBidi" w:cstheme="majorBidi"/>
          <w:bCs/>
          <w:iCs/>
          <w:sz w:val="26"/>
          <w:szCs w:val="26"/>
        </w:rPr>
        <w:t xml:space="preserve"> savunmuş oluyor(!). </w:t>
      </w:r>
    </w:p>
    <w:p w14:paraId="3D29CE73" w14:textId="77777777" w:rsidR="00ED429D" w:rsidRPr="00F930D7" w:rsidRDefault="00ED429D" w:rsidP="00ED429D">
      <w:pPr>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bCs/>
          <w:iCs/>
          <w:sz w:val="26"/>
          <w:szCs w:val="26"/>
        </w:rPr>
        <w:t xml:space="preserve">Şimdi de şu ifadelerine bakalım: </w:t>
      </w:r>
    </w:p>
    <w:p w14:paraId="07E1F330" w14:textId="77777777" w:rsidR="00ED429D" w:rsidRPr="00F930D7" w:rsidRDefault="00ED429D" w:rsidP="00ED429D">
      <w:pPr>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bCs/>
          <w:iCs/>
          <w:sz w:val="26"/>
          <w:szCs w:val="26"/>
        </w:rPr>
        <w:t>“</w:t>
      </w:r>
      <w:r w:rsidRPr="00F930D7">
        <w:rPr>
          <w:rFonts w:asciiTheme="majorBidi" w:hAnsiTheme="majorBidi" w:cstheme="majorBidi"/>
          <w:bCs/>
          <w:i/>
          <w:sz w:val="26"/>
          <w:szCs w:val="26"/>
        </w:rPr>
        <w:t xml:space="preserve">Allah </w:t>
      </w:r>
      <w:proofErr w:type="spellStart"/>
      <w:r w:rsidRPr="00F930D7">
        <w:rPr>
          <w:rFonts w:asciiTheme="majorBidi" w:hAnsiTheme="majorBidi" w:cstheme="majorBidi"/>
          <w:bCs/>
          <w:i/>
          <w:sz w:val="26"/>
          <w:szCs w:val="26"/>
        </w:rPr>
        <w:t>Teâla</w:t>
      </w:r>
      <w:proofErr w:type="spellEnd"/>
      <w:r w:rsidRPr="00F930D7">
        <w:rPr>
          <w:rFonts w:asciiTheme="majorBidi" w:hAnsiTheme="majorBidi" w:cstheme="majorBidi"/>
          <w:bCs/>
          <w:i/>
          <w:sz w:val="26"/>
          <w:szCs w:val="26"/>
        </w:rPr>
        <w:t xml:space="preserve"> bütün peygamberlerin en basit hallerini dahi sonra gelen herkese (örnek kılmış) ve onlara (sürekli anılacak) bir ün kazandırmıştır.</w:t>
      </w:r>
      <w:r w:rsidRPr="00F930D7">
        <w:rPr>
          <w:rFonts w:asciiTheme="majorBidi" w:hAnsiTheme="majorBidi" w:cstheme="majorBidi"/>
          <w:bCs/>
          <w:iCs/>
          <w:sz w:val="26"/>
          <w:szCs w:val="26"/>
        </w:rPr>
        <w:t>”</w:t>
      </w:r>
      <w:r w:rsidRPr="00F930D7">
        <w:rPr>
          <w:rStyle w:val="DipnotBavurusu"/>
          <w:rFonts w:asciiTheme="majorBidi" w:hAnsiTheme="majorBidi" w:cstheme="majorBidi"/>
          <w:bCs/>
          <w:iCs/>
          <w:sz w:val="26"/>
          <w:szCs w:val="26"/>
        </w:rPr>
        <w:footnoteReference w:id="34"/>
      </w:r>
      <w:r w:rsidRPr="00F930D7">
        <w:rPr>
          <w:rFonts w:asciiTheme="majorBidi" w:hAnsiTheme="majorBidi" w:cstheme="majorBidi"/>
          <w:bCs/>
          <w:iCs/>
          <w:sz w:val="26"/>
          <w:szCs w:val="26"/>
        </w:rPr>
        <w:t xml:space="preserve"> </w:t>
      </w:r>
    </w:p>
    <w:p w14:paraId="023B3103" w14:textId="77777777" w:rsidR="00ED429D" w:rsidRPr="00F930D7" w:rsidRDefault="00ED429D" w:rsidP="0025753C">
      <w:pPr>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bCs/>
          <w:iCs/>
          <w:sz w:val="26"/>
          <w:szCs w:val="26"/>
        </w:rPr>
        <w:t xml:space="preserve">İfadeye göre, önceki bütün peygamberlerin en basit halleri, sonra gelen herkese örnek ve sünnet oluyor(!). Bu durumda </w:t>
      </w:r>
      <w:proofErr w:type="spellStart"/>
      <w:r w:rsidRPr="00F930D7">
        <w:rPr>
          <w:rFonts w:asciiTheme="majorBidi" w:hAnsiTheme="majorBidi" w:cstheme="majorBidi"/>
          <w:bCs/>
          <w:iCs/>
          <w:sz w:val="26"/>
          <w:szCs w:val="26"/>
        </w:rPr>
        <w:t>Carullah’ın</w:t>
      </w:r>
      <w:proofErr w:type="spellEnd"/>
      <w:r w:rsidRPr="00F930D7">
        <w:rPr>
          <w:rFonts w:asciiTheme="majorBidi" w:hAnsiTheme="majorBidi" w:cstheme="majorBidi"/>
          <w:bCs/>
          <w:iCs/>
          <w:sz w:val="26"/>
          <w:szCs w:val="26"/>
        </w:rPr>
        <w:t xml:space="preserve"> sünnet anlayışına göre, bu günkü Tevrat ve İncil’de anlatılanlar da bize örnek(!) demektir. Bu ifadelerle </w:t>
      </w:r>
      <w:proofErr w:type="spellStart"/>
      <w:r w:rsidRPr="00F930D7">
        <w:rPr>
          <w:rFonts w:asciiTheme="majorBidi" w:hAnsiTheme="majorBidi" w:cstheme="majorBidi"/>
          <w:bCs/>
          <w:iCs/>
          <w:sz w:val="26"/>
          <w:szCs w:val="26"/>
        </w:rPr>
        <w:t>Carullah’ın</w:t>
      </w:r>
      <w:proofErr w:type="spellEnd"/>
      <w:r w:rsidRPr="00F930D7">
        <w:rPr>
          <w:rFonts w:asciiTheme="majorBidi" w:hAnsiTheme="majorBidi" w:cstheme="majorBidi"/>
          <w:bCs/>
          <w:iCs/>
          <w:sz w:val="26"/>
          <w:szCs w:val="26"/>
        </w:rPr>
        <w:t xml:space="preserve"> asıl anlatmak istediği de budur, zaten. </w:t>
      </w:r>
    </w:p>
    <w:p w14:paraId="33D3F8E3" w14:textId="77777777" w:rsidR="00ED429D" w:rsidRPr="00F930D7" w:rsidRDefault="00ED429D" w:rsidP="00ED429D">
      <w:pPr>
        <w:keepNext/>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bCs/>
          <w:iCs/>
          <w:sz w:val="26"/>
          <w:szCs w:val="26"/>
        </w:rPr>
        <w:t xml:space="preserve">Filozofların, bilgelerin ve her peygamberin en basit halinin sünnet olduğunu belirten </w:t>
      </w:r>
      <w:proofErr w:type="spellStart"/>
      <w:r w:rsidRPr="00F930D7">
        <w:rPr>
          <w:rFonts w:asciiTheme="majorBidi" w:hAnsiTheme="majorBidi" w:cstheme="majorBidi"/>
          <w:bCs/>
          <w:iCs/>
          <w:sz w:val="26"/>
          <w:szCs w:val="26"/>
        </w:rPr>
        <w:t>Carullah’ın</w:t>
      </w:r>
      <w:proofErr w:type="spellEnd"/>
      <w:r w:rsidRPr="00F930D7">
        <w:rPr>
          <w:rFonts w:asciiTheme="majorBidi" w:hAnsiTheme="majorBidi" w:cstheme="majorBidi"/>
          <w:bCs/>
          <w:iCs/>
          <w:sz w:val="26"/>
          <w:szCs w:val="26"/>
        </w:rPr>
        <w:t>; bunun karşısında, “</w:t>
      </w:r>
      <w:r w:rsidRPr="00F930D7">
        <w:rPr>
          <w:rFonts w:asciiTheme="majorBidi" w:hAnsiTheme="majorBidi" w:cstheme="majorBidi"/>
          <w:bCs/>
          <w:i/>
          <w:sz w:val="26"/>
          <w:szCs w:val="26"/>
        </w:rPr>
        <w:t>her hadisin sünnet olmayacağını</w:t>
      </w:r>
      <w:r w:rsidRPr="00F930D7">
        <w:rPr>
          <w:rFonts w:asciiTheme="majorBidi" w:hAnsiTheme="majorBidi" w:cstheme="majorBidi"/>
          <w:bCs/>
          <w:iCs/>
          <w:sz w:val="26"/>
          <w:szCs w:val="26"/>
        </w:rPr>
        <w:t xml:space="preserve">” belirtmesi, O’nun </w:t>
      </w:r>
      <w:proofErr w:type="spellStart"/>
      <w:r w:rsidRPr="00F930D7">
        <w:rPr>
          <w:rFonts w:asciiTheme="majorBidi" w:hAnsiTheme="majorBidi" w:cstheme="majorBidi"/>
          <w:bCs/>
          <w:iCs/>
          <w:sz w:val="26"/>
          <w:szCs w:val="26"/>
        </w:rPr>
        <w:t>maksatlılığını</w:t>
      </w:r>
      <w:proofErr w:type="spellEnd"/>
      <w:r w:rsidRPr="00F930D7">
        <w:rPr>
          <w:rFonts w:asciiTheme="majorBidi" w:hAnsiTheme="majorBidi" w:cstheme="majorBidi"/>
          <w:bCs/>
          <w:iCs/>
          <w:sz w:val="26"/>
          <w:szCs w:val="26"/>
        </w:rPr>
        <w:t xml:space="preserve"> ortaya koyan çok önemli işaretlerden biridir.</w:t>
      </w:r>
      <w:r w:rsidRPr="00F930D7">
        <w:rPr>
          <w:rStyle w:val="DipnotBavurusu"/>
          <w:rFonts w:asciiTheme="majorBidi" w:hAnsiTheme="majorBidi" w:cstheme="majorBidi"/>
          <w:bCs/>
          <w:iCs/>
          <w:sz w:val="26"/>
          <w:szCs w:val="26"/>
        </w:rPr>
        <w:footnoteReference w:id="35"/>
      </w:r>
      <w:r w:rsidRPr="00F930D7">
        <w:rPr>
          <w:rFonts w:asciiTheme="majorBidi" w:hAnsiTheme="majorBidi" w:cstheme="majorBidi"/>
          <w:bCs/>
          <w:iCs/>
          <w:sz w:val="26"/>
          <w:szCs w:val="26"/>
        </w:rPr>
        <w:t xml:space="preserve"> </w:t>
      </w:r>
    </w:p>
    <w:p w14:paraId="65FFEA2A" w14:textId="37D3A6F7" w:rsidR="00ED429D" w:rsidRPr="00F930D7" w:rsidRDefault="00ED429D" w:rsidP="00ED429D">
      <w:pPr>
        <w:keepNext/>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bCs/>
          <w:iCs/>
          <w:sz w:val="26"/>
          <w:szCs w:val="26"/>
        </w:rPr>
        <w:t xml:space="preserve">Musa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peygamberler gönderilmeden de insanların akıl yoluyla şeriat ilkelerine ulaşabileceklerini savunmaktadır. Çünkü insan, Kur’an indirilmeden önce de açık bir “</w:t>
      </w:r>
      <w:proofErr w:type="spellStart"/>
      <w:r w:rsidRPr="00F930D7">
        <w:rPr>
          <w:rFonts w:asciiTheme="majorBidi" w:hAnsiTheme="majorBidi" w:cstheme="majorBidi"/>
          <w:bCs/>
          <w:iCs/>
          <w:sz w:val="26"/>
          <w:szCs w:val="26"/>
        </w:rPr>
        <w:t>beyyine</w:t>
      </w:r>
      <w:proofErr w:type="spellEnd"/>
      <w:r w:rsidRPr="00F930D7">
        <w:rPr>
          <w:rFonts w:asciiTheme="majorBidi" w:hAnsiTheme="majorBidi" w:cstheme="majorBidi"/>
          <w:bCs/>
          <w:iCs/>
          <w:sz w:val="26"/>
          <w:szCs w:val="26"/>
        </w:rPr>
        <w:t xml:space="preserve">” üzere olup </w:t>
      </w:r>
      <w:r w:rsidR="0098799A">
        <w:rPr>
          <w:rFonts w:asciiTheme="majorBidi" w:hAnsiTheme="majorBidi" w:cstheme="majorBidi"/>
          <w:bCs/>
          <w:iCs/>
          <w:sz w:val="26"/>
          <w:szCs w:val="26"/>
        </w:rPr>
        <w:t>Ş</w:t>
      </w:r>
      <w:r w:rsidRPr="00F930D7">
        <w:rPr>
          <w:rFonts w:asciiTheme="majorBidi" w:hAnsiTheme="majorBidi" w:cstheme="majorBidi"/>
          <w:bCs/>
          <w:iCs/>
          <w:sz w:val="26"/>
          <w:szCs w:val="26"/>
        </w:rPr>
        <w:t xml:space="preserve">eytan’dan uzak olabiliyormuş(!). Gelen kitap, insanın sadece aklında ve kalbinde olanı </w:t>
      </w:r>
      <w:proofErr w:type="spellStart"/>
      <w:r w:rsidRPr="00F930D7">
        <w:rPr>
          <w:rFonts w:asciiTheme="majorBidi" w:hAnsiTheme="majorBidi" w:cstheme="majorBidi"/>
          <w:bCs/>
          <w:iCs/>
          <w:sz w:val="26"/>
          <w:szCs w:val="26"/>
        </w:rPr>
        <w:t>teyid</w:t>
      </w:r>
      <w:proofErr w:type="spellEnd"/>
      <w:r w:rsidRPr="00F930D7">
        <w:rPr>
          <w:rFonts w:asciiTheme="majorBidi" w:hAnsiTheme="majorBidi" w:cstheme="majorBidi"/>
          <w:bCs/>
          <w:iCs/>
          <w:sz w:val="26"/>
          <w:szCs w:val="26"/>
        </w:rPr>
        <w:t xml:space="preserve"> etmiş oluyormuş(!)</w:t>
      </w:r>
      <w:r w:rsidR="0020415A">
        <w:rPr>
          <w:rFonts w:asciiTheme="majorBidi" w:hAnsiTheme="majorBidi" w:cstheme="majorBidi"/>
          <w:bCs/>
          <w:iCs/>
          <w:sz w:val="26"/>
          <w:szCs w:val="26"/>
        </w:rPr>
        <w:t xml:space="preserve"> </w:t>
      </w:r>
      <w:r w:rsidRPr="00F930D7">
        <w:rPr>
          <w:rFonts w:asciiTheme="majorBidi" w:hAnsiTheme="majorBidi" w:cstheme="majorBidi"/>
          <w:bCs/>
          <w:iCs/>
          <w:sz w:val="26"/>
          <w:szCs w:val="26"/>
        </w:rPr>
        <w:t>…</w:t>
      </w:r>
      <w:r w:rsidRPr="00F930D7">
        <w:rPr>
          <w:rStyle w:val="DipnotBavurusu"/>
          <w:rFonts w:asciiTheme="majorBidi" w:hAnsiTheme="majorBidi" w:cstheme="majorBidi"/>
          <w:bCs/>
          <w:iCs/>
          <w:sz w:val="26"/>
          <w:szCs w:val="26"/>
        </w:rPr>
        <w:footnoteReference w:id="36"/>
      </w:r>
    </w:p>
    <w:p w14:paraId="25C74BF7"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Sözde “</w:t>
      </w:r>
      <w:r w:rsidRPr="00F930D7">
        <w:rPr>
          <w:rFonts w:asciiTheme="majorBidi" w:hAnsiTheme="majorBidi" w:cstheme="majorBidi"/>
          <w:i/>
          <w:iCs/>
          <w:sz w:val="26"/>
          <w:szCs w:val="26"/>
        </w:rPr>
        <w:t xml:space="preserve">Kur’an </w:t>
      </w:r>
      <w:proofErr w:type="spellStart"/>
      <w:r w:rsidRPr="00F930D7">
        <w:rPr>
          <w:rFonts w:asciiTheme="majorBidi" w:hAnsiTheme="majorBidi" w:cstheme="majorBidi"/>
          <w:i/>
          <w:iCs/>
          <w:sz w:val="26"/>
          <w:szCs w:val="26"/>
        </w:rPr>
        <w:t>İslamı</w:t>
      </w:r>
      <w:r w:rsidRPr="00F930D7">
        <w:rPr>
          <w:rFonts w:asciiTheme="majorBidi" w:hAnsiTheme="majorBidi" w:cstheme="majorBidi"/>
          <w:sz w:val="26"/>
          <w:szCs w:val="26"/>
        </w:rPr>
        <w:t>”na</w:t>
      </w:r>
      <w:proofErr w:type="spellEnd"/>
      <w:r w:rsidRPr="00F930D7">
        <w:rPr>
          <w:rFonts w:asciiTheme="majorBidi" w:hAnsiTheme="majorBidi" w:cstheme="majorBidi"/>
          <w:sz w:val="26"/>
          <w:szCs w:val="26"/>
        </w:rPr>
        <w:t xml:space="preserve"> karşı çıkmak için hazırlanmış bu </w:t>
      </w:r>
      <w:r w:rsidRPr="00F930D7">
        <w:rPr>
          <w:rFonts w:asciiTheme="majorBidi" w:hAnsiTheme="majorBidi" w:cstheme="majorBidi"/>
          <w:sz w:val="26"/>
          <w:szCs w:val="26"/>
          <w:u w:val="single"/>
        </w:rPr>
        <w:t>kitap, zihinleri karmakarışık edecek sakıncalı açıklamalarla doludur</w:t>
      </w:r>
      <w:r w:rsidRPr="00F930D7">
        <w:rPr>
          <w:rFonts w:asciiTheme="majorBidi" w:hAnsiTheme="majorBidi" w:cstheme="majorBidi"/>
          <w:sz w:val="26"/>
          <w:szCs w:val="26"/>
        </w:rPr>
        <w:t>.  Bunlardan birkaç örnek şöyledir:</w:t>
      </w:r>
    </w:p>
    <w:p w14:paraId="69B9FC20" w14:textId="1276B2BF" w:rsidR="00ED429D" w:rsidRPr="00F930D7" w:rsidRDefault="00ED429D" w:rsidP="00ED429D">
      <w:pPr>
        <w:keepNext/>
        <w:spacing w:before="240" w:after="240"/>
        <w:ind w:left="57" w:firstLine="709"/>
        <w:jc w:val="both"/>
        <w:rPr>
          <w:rFonts w:asciiTheme="majorBidi" w:hAnsiTheme="majorBidi" w:cstheme="majorBidi"/>
          <w:b/>
          <w:bCs/>
          <w:i/>
          <w:iCs/>
          <w:sz w:val="26"/>
          <w:szCs w:val="26"/>
        </w:rPr>
      </w:pPr>
      <w:bookmarkStart w:id="6" w:name="_Toc411895688"/>
      <w:proofErr w:type="spellStart"/>
      <w:proofErr w:type="gramStart"/>
      <w:r w:rsidRPr="00F930D7">
        <w:rPr>
          <w:rFonts w:asciiTheme="majorBidi" w:hAnsiTheme="majorBidi" w:cstheme="majorBidi"/>
          <w:b/>
          <w:bCs/>
          <w:i/>
          <w:iCs/>
          <w:sz w:val="26"/>
          <w:szCs w:val="26"/>
        </w:rPr>
        <w:t>ca</w:t>
      </w:r>
      <w:proofErr w:type="spellEnd"/>
      <w:proofErr w:type="gramEnd"/>
      <w:r w:rsidRPr="00F930D7">
        <w:rPr>
          <w:rFonts w:asciiTheme="majorBidi" w:hAnsiTheme="majorBidi" w:cstheme="majorBidi"/>
          <w:b/>
          <w:bCs/>
          <w:i/>
          <w:iCs/>
          <w:sz w:val="26"/>
          <w:szCs w:val="26"/>
        </w:rPr>
        <w:t>)</w:t>
      </w:r>
      <w:r w:rsidR="002A59AE" w:rsidRPr="00F930D7">
        <w:rPr>
          <w:rFonts w:asciiTheme="majorBidi" w:hAnsiTheme="majorBidi" w:cstheme="majorBidi"/>
          <w:b/>
          <w:bCs/>
          <w:i/>
          <w:iCs/>
          <w:sz w:val="26"/>
          <w:szCs w:val="26"/>
        </w:rPr>
        <w:t xml:space="preserve"> </w:t>
      </w:r>
      <w:r w:rsidRPr="00F930D7">
        <w:rPr>
          <w:rFonts w:asciiTheme="majorBidi" w:hAnsiTheme="majorBidi" w:cstheme="majorBidi"/>
          <w:b/>
          <w:bCs/>
          <w:i/>
          <w:iCs/>
          <w:sz w:val="26"/>
          <w:szCs w:val="26"/>
        </w:rPr>
        <w:t xml:space="preserve">Musa </w:t>
      </w:r>
      <w:proofErr w:type="spellStart"/>
      <w:r w:rsidRPr="00F930D7">
        <w:rPr>
          <w:rFonts w:asciiTheme="majorBidi" w:hAnsiTheme="majorBidi" w:cstheme="majorBidi"/>
          <w:b/>
          <w:bCs/>
          <w:i/>
          <w:iCs/>
          <w:sz w:val="26"/>
          <w:szCs w:val="26"/>
        </w:rPr>
        <w:t>Carullah’a</w:t>
      </w:r>
      <w:proofErr w:type="spellEnd"/>
      <w:r w:rsidRPr="00F930D7">
        <w:rPr>
          <w:rFonts w:asciiTheme="majorBidi" w:hAnsiTheme="majorBidi" w:cstheme="majorBidi"/>
          <w:b/>
          <w:bCs/>
          <w:i/>
          <w:iCs/>
          <w:sz w:val="26"/>
          <w:szCs w:val="26"/>
        </w:rPr>
        <w:t xml:space="preserve"> Göre Sünnet Kur’an’ı Değil, Kur’an </w:t>
      </w:r>
      <w:proofErr w:type="spellStart"/>
      <w:r w:rsidRPr="00F930D7">
        <w:rPr>
          <w:rFonts w:asciiTheme="majorBidi" w:hAnsiTheme="majorBidi" w:cstheme="majorBidi"/>
          <w:b/>
          <w:bCs/>
          <w:i/>
          <w:iCs/>
          <w:sz w:val="26"/>
          <w:szCs w:val="26"/>
        </w:rPr>
        <w:t>Sünnet’i</w:t>
      </w:r>
      <w:proofErr w:type="spellEnd"/>
      <w:r w:rsidRPr="00F930D7">
        <w:rPr>
          <w:rFonts w:asciiTheme="majorBidi" w:hAnsiTheme="majorBidi" w:cstheme="majorBidi"/>
          <w:b/>
          <w:bCs/>
          <w:i/>
          <w:iCs/>
          <w:sz w:val="26"/>
          <w:szCs w:val="26"/>
        </w:rPr>
        <w:t xml:space="preserve"> Açıklayıcıdır</w:t>
      </w:r>
      <w:bookmarkEnd w:id="6"/>
    </w:p>
    <w:p w14:paraId="1F0A36B6"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Bilindiği gibi sünnet, dini hükümler için Kur’an’dan sonra gelen ikinci ana kaynaktır. Kur’an’daki hükümlerin açıklaması, uygulaması ve bazen de Kur’an’da bulunmayan hükümler için </w:t>
      </w:r>
      <w:proofErr w:type="spellStart"/>
      <w:r w:rsidRPr="00F930D7">
        <w:rPr>
          <w:rFonts w:asciiTheme="majorBidi" w:hAnsiTheme="majorBidi" w:cstheme="majorBidi"/>
          <w:sz w:val="26"/>
          <w:szCs w:val="26"/>
        </w:rPr>
        <w:t>sünnet’e</w:t>
      </w:r>
      <w:proofErr w:type="spellEnd"/>
      <w:r w:rsidRPr="00F930D7">
        <w:rPr>
          <w:rFonts w:asciiTheme="majorBidi" w:hAnsiTheme="majorBidi" w:cstheme="majorBidi"/>
          <w:sz w:val="26"/>
          <w:szCs w:val="26"/>
        </w:rPr>
        <w:t xml:space="preserve"> bakılır. Makbul sünnet, ibadet, </w:t>
      </w:r>
      <w:proofErr w:type="spellStart"/>
      <w:r w:rsidRPr="00F930D7">
        <w:rPr>
          <w:rFonts w:asciiTheme="majorBidi" w:hAnsiTheme="majorBidi" w:cstheme="majorBidi"/>
          <w:sz w:val="26"/>
          <w:szCs w:val="26"/>
        </w:rPr>
        <w:t>muâmelat</w:t>
      </w:r>
      <w:proofErr w:type="spellEnd"/>
      <w:r w:rsidRPr="00F930D7">
        <w:rPr>
          <w:rFonts w:asciiTheme="majorBidi" w:hAnsiTheme="majorBidi" w:cstheme="majorBidi"/>
          <w:sz w:val="26"/>
          <w:szCs w:val="26"/>
        </w:rPr>
        <w:t xml:space="preserve"> ve </w:t>
      </w:r>
      <w:proofErr w:type="spellStart"/>
      <w:r w:rsidRPr="00F930D7">
        <w:rPr>
          <w:rFonts w:asciiTheme="majorBidi" w:hAnsiTheme="majorBidi" w:cstheme="majorBidi"/>
          <w:sz w:val="26"/>
          <w:szCs w:val="26"/>
        </w:rPr>
        <w:t>ukubatta</w:t>
      </w:r>
      <w:proofErr w:type="spellEnd"/>
      <w:r w:rsidRPr="00F930D7">
        <w:rPr>
          <w:rFonts w:asciiTheme="majorBidi" w:hAnsiTheme="majorBidi" w:cstheme="majorBidi"/>
          <w:sz w:val="26"/>
          <w:szCs w:val="26"/>
        </w:rPr>
        <w:t xml:space="preserve"> delil teşkil eder. </w:t>
      </w:r>
      <w:proofErr w:type="spellStart"/>
      <w:r w:rsidRPr="00F930D7">
        <w:rPr>
          <w:rFonts w:asciiTheme="majorBidi" w:hAnsiTheme="majorBidi" w:cstheme="majorBidi"/>
          <w:sz w:val="26"/>
          <w:szCs w:val="26"/>
        </w:rPr>
        <w:t>İtikâdi</w:t>
      </w:r>
      <w:proofErr w:type="spellEnd"/>
      <w:r w:rsidRPr="00F930D7">
        <w:rPr>
          <w:rFonts w:asciiTheme="majorBidi" w:hAnsiTheme="majorBidi" w:cstheme="majorBidi"/>
          <w:sz w:val="26"/>
          <w:szCs w:val="26"/>
        </w:rPr>
        <w:t xml:space="preserve"> konularda yalnızca </w:t>
      </w:r>
      <w:proofErr w:type="spellStart"/>
      <w:r w:rsidRPr="00F930D7">
        <w:rPr>
          <w:rFonts w:asciiTheme="majorBidi" w:hAnsiTheme="majorBidi" w:cstheme="majorBidi"/>
          <w:sz w:val="26"/>
          <w:szCs w:val="26"/>
        </w:rPr>
        <w:t>mütevatir</w:t>
      </w:r>
      <w:proofErr w:type="spellEnd"/>
      <w:r w:rsidRPr="00F930D7">
        <w:rPr>
          <w:rFonts w:asciiTheme="majorBidi" w:hAnsiTheme="majorBidi" w:cstheme="majorBidi"/>
          <w:sz w:val="26"/>
          <w:szCs w:val="26"/>
        </w:rPr>
        <w:t xml:space="preserve"> ve sahih meşhur sünnet delil olur. Haram helalı ortaya koyma konusunda Kur’an’la sahih sünnet arasında fark yoktur. </w:t>
      </w:r>
    </w:p>
    <w:p w14:paraId="65E1AAD9"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u w:val="single"/>
        </w:rPr>
        <w:t xml:space="preserve">İslami literatürdeki bu bilinenlerin aksine Musa </w:t>
      </w:r>
      <w:proofErr w:type="spellStart"/>
      <w:r w:rsidRPr="00F930D7">
        <w:rPr>
          <w:rFonts w:asciiTheme="majorBidi" w:hAnsiTheme="majorBidi" w:cstheme="majorBidi"/>
          <w:sz w:val="26"/>
          <w:szCs w:val="26"/>
          <w:u w:val="single"/>
        </w:rPr>
        <w:t>Carullah</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sünnet’i</w:t>
      </w:r>
      <w:proofErr w:type="spellEnd"/>
      <w:r w:rsidRPr="00F930D7">
        <w:rPr>
          <w:rFonts w:asciiTheme="majorBidi" w:hAnsiTheme="majorBidi" w:cstheme="majorBidi"/>
          <w:sz w:val="26"/>
          <w:szCs w:val="26"/>
        </w:rPr>
        <w:t xml:space="preserve"> birinci ana kaynak, Kur’an’ı ise, </w:t>
      </w:r>
      <w:proofErr w:type="spellStart"/>
      <w:r w:rsidRPr="00F930D7">
        <w:rPr>
          <w:rFonts w:asciiTheme="majorBidi" w:hAnsiTheme="majorBidi" w:cstheme="majorBidi"/>
          <w:sz w:val="26"/>
          <w:szCs w:val="26"/>
        </w:rPr>
        <w:t>sünnet’i</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te’yid</w:t>
      </w:r>
      <w:proofErr w:type="spellEnd"/>
      <w:r w:rsidRPr="00F930D7">
        <w:rPr>
          <w:rFonts w:asciiTheme="majorBidi" w:hAnsiTheme="majorBidi" w:cstheme="majorBidi"/>
          <w:sz w:val="26"/>
          <w:szCs w:val="26"/>
        </w:rPr>
        <w:t xml:space="preserve"> ve tespit eden ikinci kaynak olarak göstermektedir. </w:t>
      </w:r>
      <w:r w:rsidRPr="00F930D7">
        <w:rPr>
          <w:rFonts w:asciiTheme="majorBidi" w:hAnsiTheme="majorBidi" w:cstheme="majorBidi"/>
          <w:sz w:val="26"/>
          <w:szCs w:val="26"/>
        </w:rPr>
        <w:lastRenderedPageBreak/>
        <w:t xml:space="preserve">Bu iddiasını ispatlamak için de bütün </w:t>
      </w:r>
      <w:proofErr w:type="spellStart"/>
      <w:r w:rsidRPr="00F930D7">
        <w:rPr>
          <w:rFonts w:asciiTheme="majorBidi" w:hAnsiTheme="majorBidi" w:cstheme="majorBidi"/>
          <w:sz w:val="26"/>
          <w:szCs w:val="26"/>
        </w:rPr>
        <w:t>şer’î</w:t>
      </w:r>
      <w:proofErr w:type="spellEnd"/>
      <w:r w:rsidRPr="00F930D7">
        <w:rPr>
          <w:rFonts w:asciiTheme="majorBidi" w:hAnsiTheme="majorBidi" w:cstheme="majorBidi"/>
          <w:sz w:val="26"/>
          <w:szCs w:val="26"/>
        </w:rPr>
        <w:t xml:space="preserve"> hükümlerde önce </w:t>
      </w:r>
      <w:proofErr w:type="spellStart"/>
      <w:r w:rsidRPr="00F930D7">
        <w:rPr>
          <w:rFonts w:asciiTheme="majorBidi" w:hAnsiTheme="majorBidi" w:cstheme="majorBidi"/>
          <w:sz w:val="26"/>
          <w:szCs w:val="26"/>
        </w:rPr>
        <w:t>sünnet’in</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varid</w:t>
      </w:r>
      <w:proofErr w:type="spellEnd"/>
      <w:r w:rsidRPr="00F930D7">
        <w:rPr>
          <w:rFonts w:asciiTheme="majorBidi" w:hAnsiTheme="majorBidi" w:cstheme="majorBidi"/>
          <w:sz w:val="26"/>
          <w:szCs w:val="26"/>
        </w:rPr>
        <w:t xml:space="preserve"> olduğunu, sonra Kur’an’ın bunları tespit ettiğini ileri sürmektedir.</w:t>
      </w:r>
      <w:r w:rsidRPr="00F930D7">
        <w:rPr>
          <w:rFonts w:asciiTheme="majorBidi" w:hAnsiTheme="majorBidi" w:cstheme="majorBidi"/>
          <w:sz w:val="26"/>
          <w:szCs w:val="26"/>
          <w:vertAlign w:val="superscript"/>
        </w:rPr>
        <w:footnoteReference w:id="37"/>
      </w:r>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burada </w:t>
      </w:r>
      <w:proofErr w:type="spellStart"/>
      <w:r w:rsidRPr="00F930D7">
        <w:rPr>
          <w:rFonts w:asciiTheme="majorBidi" w:hAnsiTheme="majorBidi" w:cstheme="majorBidi"/>
          <w:sz w:val="26"/>
          <w:szCs w:val="26"/>
        </w:rPr>
        <w:t>sünnet’ten</w:t>
      </w:r>
      <w:proofErr w:type="spellEnd"/>
      <w:r w:rsidRPr="00F930D7">
        <w:rPr>
          <w:rFonts w:asciiTheme="majorBidi" w:hAnsiTheme="majorBidi" w:cstheme="majorBidi"/>
          <w:sz w:val="26"/>
          <w:szCs w:val="26"/>
        </w:rPr>
        <w:t xml:space="preserve"> kastettiğinin, “yaşayan sünnet”, yani toplumun yaşadığı dini hayat olduğunu da göz ardı etmeyelim…</w:t>
      </w:r>
    </w:p>
    <w:p w14:paraId="1D6432A8" w14:textId="77777777" w:rsidR="00ED429D" w:rsidRPr="00F930D7" w:rsidRDefault="00ED429D" w:rsidP="00ED429D">
      <w:pPr>
        <w:spacing w:before="240" w:after="240"/>
        <w:ind w:left="57" w:firstLine="709"/>
        <w:jc w:val="both"/>
        <w:rPr>
          <w:rFonts w:asciiTheme="majorBidi" w:hAnsiTheme="majorBidi" w:cstheme="majorBidi"/>
          <w:sz w:val="26"/>
          <w:szCs w:val="26"/>
        </w:rPr>
      </w:pP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bu görüşü, Kur’an ve </w:t>
      </w:r>
      <w:proofErr w:type="spellStart"/>
      <w:r w:rsidRPr="00F930D7">
        <w:rPr>
          <w:rFonts w:asciiTheme="majorBidi" w:hAnsiTheme="majorBidi" w:cstheme="majorBidi"/>
          <w:sz w:val="26"/>
          <w:szCs w:val="26"/>
        </w:rPr>
        <w:t>Sünnet’e</w:t>
      </w:r>
      <w:proofErr w:type="spellEnd"/>
      <w:r w:rsidRPr="00F930D7">
        <w:rPr>
          <w:rFonts w:asciiTheme="majorBidi" w:hAnsiTheme="majorBidi" w:cstheme="majorBidi"/>
          <w:sz w:val="26"/>
          <w:szCs w:val="26"/>
        </w:rPr>
        <w:t xml:space="preserve"> aykırı olduğu gibi, tarihe ve sahih bilgiye de aykırıdır.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iddiasıyla, yukarıda ne denli yanlış olduğunu izah ettiğimiz “</w:t>
      </w:r>
      <w:r w:rsidRPr="00F930D7">
        <w:rPr>
          <w:rFonts w:asciiTheme="majorBidi" w:hAnsiTheme="majorBidi" w:cstheme="majorBidi"/>
          <w:i/>
          <w:iCs/>
          <w:sz w:val="26"/>
          <w:szCs w:val="26"/>
        </w:rPr>
        <w:t xml:space="preserve">Kur’an </w:t>
      </w:r>
      <w:proofErr w:type="spellStart"/>
      <w:r w:rsidRPr="00F930D7">
        <w:rPr>
          <w:rFonts w:asciiTheme="majorBidi" w:hAnsiTheme="majorBidi" w:cstheme="majorBidi"/>
          <w:i/>
          <w:iCs/>
          <w:sz w:val="26"/>
          <w:szCs w:val="26"/>
        </w:rPr>
        <w:t>İslamı</w:t>
      </w:r>
      <w:proofErr w:type="spellEnd"/>
      <w:r w:rsidRPr="00F930D7">
        <w:rPr>
          <w:rFonts w:asciiTheme="majorBidi" w:hAnsiTheme="majorBidi" w:cstheme="majorBidi"/>
          <w:sz w:val="26"/>
          <w:szCs w:val="26"/>
        </w:rPr>
        <w:t xml:space="preserve">” saçmalığına kapı aralanabilir.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dediği gibi Sünnet, asıl kabul edilirse, “</w:t>
      </w:r>
      <w:r w:rsidRPr="00F930D7">
        <w:rPr>
          <w:rFonts w:asciiTheme="majorBidi" w:hAnsiTheme="majorBidi" w:cstheme="majorBidi"/>
          <w:i/>
          <w:sz w:val="26"/>
          <w:szCs w:val="26"/>
        </w:rPr>
        <w:t>şu hadis zayıf, bu uydurma, bunlar da tarihsel</w:t>
      </w:r>
      <w:r w:rsidRPr="00F930D7">
        <w:rPr>
          <w:rFonts w:asciiTheme="majorBidi" w:hAnsiTheme="majorBidi" w:cstheme="majorBidi"/>
          <w:sz w:val="26"/>
          <w:szCs w:val="26"/>
        </w:rPr>
        <w:t xml:space="preserve">” yorumlarıyla önce Sünnet yok edilir. </w:t>
      </w:r>
      <w:proofErr w:type="spellStart"/>
      <w:r w:rsidRPr="00F930D7">
        <w:rPr>
          <w:rFonts w:asciiTheme="majorBidi" w:hAnsiTheme="majorBidi" w:cstheme="majorBidi"/>
          <w:sz w:val="26"/>
          <w:szCs w:val="26"/>
        </w:rPr>
        <w:t>Carullah’a</w:t>
      </w:r>
      <w:proofErr w:type="spellEnd"/>
      <w:r w:rsidRPr="00F930D7">
        <w:rPr>
          <w:rFonts w:asciiTheme="majorBidi" w:hAnsiTheme="majorBidi" w:cstheme="majorBidi"/>
          <w:sz w:val="26"/>
          <w:szCs w:val="26"/>
        </w:rPr>
        <w:t xml:space="preserve"> göre Sünnet asıl olduğuna göre, bu durumda asıl yok edilmiş olmakla, fer’ kabul edilen Kur’an’ın bina edileceği bir temel de ortadan kaldırılmış olur. Sonuçta, temeli bulunmayan Kur’an da kendiliğinden münfesih olur. </w:t>
      </w:r>
    </w:p>
    <w:p w14:paraId="27F8191F"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Nitekim 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w:t>
      </w:r>
      <w:r w:rsidRPr="00F930D7">
        <w:rPr>
          <w:rFonts w:asciiTheme="majorBidi" w:hAnsiTheme="majorBidi" w:cstheme="majorBidi"/>
          <w:i/>
          <w:sz w:val="26"/>
          <w:szCs w:val="26"/>
        </w:rPr>
        <w:t>Hz. Peygamber’in bazı uygulamalarının dini tebliğ amacıyla değil, Arap örf ve adetleri gereği ortaya çıktığını</w:t>
      </w:r>
      <w:r w:rsidRPr="00F930D7">
        <w:rPr>
          <w:rFonts w:asciiTheme="majorBidi" w:hAnsiTheme="majorBidi" w:cstheme="majorBidi"/>
          <w:sz w:val="26"/>
          <w:szCs w:val="26"/>
        </w:rPr>
        <w:t xml:space="preserve">” belirtmektedir. Devamında ise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w:t>
      </w:r>
      <w:r w:rsidRPr="00F930D7">
        <w:rPr>
          <w:rFonts w:asciiTheme="majorBidi" w:hAnsiTheme="majorBidi" w:cstheme="majorBidi"/>
          <w:i/>
          <w:sz w:val="26"/>
          <w:szCs w:val="26"/>
        </w:rPr>
        <w:t>İslam genişliği gereği, her ümmeti kendi tabiatı ve âdeti üzerinde serbest bırakmıştır. Hiçbir ümmete başka bir ümmetin adetlerini dayatmamıştır</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38"/>
      </w:r>
      <w:r w:rsidRPr="00F930D7">
        <w:rPr>
          <w:rFonts w:asciiTheme="majorBidi" w:hAnsiTheme="majorBidi" w:cstheme="majorBidi"/>
          <w:sz w:val="26"/>
          <w:szCs w:val="26"/>
        </w:rPr>
        <w:t xml:space="preserve"> demektedir. </w:t>
      </w:r>
    </w:p>
    <w:p w14:paraId="73E875AD"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Bu takdirde Dinimizin evrenselliği ve hayatı tanzime yönelik hükümleri nerde kalır ki? Her toplum tabiatı ve âdeti üzere serbest kalsaydı, Peygamber </w:t>
      </w:r>
      <w:proofErr w:type="spellStart"/>
      <w:r w:rsidRPr="00F930D7">
        <w:rPr>
          <w:rFonts w:asciiTheme="majorBidi" w:hAnsiTheme="majorBidi" w:cstheme="majorBidi"/>
          <w:sz w:val="26"/>
          <w:szCs w:val="26"/>
        </w:rPr>
        <w:t>Efendimiz’in</w:t>
      </w:r>
      <w:proofErr w:type="spellEnd"/>
      <w:r w:rsidRPr="00F930D7">
        <w:rPr>
          <w:rFonts w:asciiTheme="majorBidi" w:hAnsiTheme="majorBidi" w:cstheme="majorBidi"/>
          <w:sz w:val="26"/>
          <w:szCs w:val="26"/>
        </w:rPr>
        <w:t xml:space="preserve"> hiçbir mücadelesi olmaz ve o günkü Arap toplumu kendi örf adetine göre yaşardı.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bu fikrindeki asıl maksat, ona göre Araplara inmiş olan “İslam </w:t>
      </w:r>
      <w:proofErr w:type="spellStart"/>
      <w:r w:rsidRPr="00F930D7">
        <w:rPr>
          <w:rFonts w:asciiTheme="majorBidi" w:hAnsiTheme="majorBidi" w:cstheme="majorBidi"/>
          <w:sz w:val="26"/>
          <w:szCs w:val="26"/>
        </w:rPr>
        <w:t>Dini”nin</w:t>
      </w:r>
      <w:proofErr w:type="spellEnd"/>
      <w:r w:rsidRPr="00F930D7">
        <w:rPr>
          <w:rFonts w:asciiTheme="majorBidi" w:hAnsiTheme="majorBidi" w:cstheme="majorBidi"/>
          <w:sz w:val="26"/>
          <w:szCs w:val="26"/>
        </w:rPr>
        <w:t>, başka kavimler hakkında geçersiz olduğu düşüncesine kapı aralamaktır.</w:t>
      </w:r>
    </w:p>
    <w:p w14:paraId="37F76FA0" w14:textId="0BEF6B4D" w:rsidR="00ED429D" w:rsidRPr="00F930D7" w:rsidRDefault="00ED429D" w:rsidP="00ED429D">
      <w:pPr>
        <w:keepNext/>
        <w:spacing w:before="240" w:after="240"/>
        <w:ind w:left="57" w:firstLine="709"/>
        <w:jc w:val="both"/>
        <w:rPr>
          <w:rFonts w:asciiTheme="majorBidi" w:hAnsiTheme="majorBidi" w:cstheme="majorBidi"/>
          <w:b/>
          <w:bCs/>
          <w:i/>
          <w:iCs/>
          <w:sz w:val="26"/>
          <w:szCs w:val="26"/>
        </w:rPr>
      </w:pPr>
      <w:bookmarkStart w:id="7" w:name="_Toc411895689"/>
      <w:proofErr w:type="spellStart"/>
      <w:proofErr w:type="gramStart"/>
      <w:r w:rsidRPr="00F930D7">
        <w:rPr>
          <w:rFonts w:asciiTheme="majorBidi" w:hAnsiTheme="majorBidi" w:cstheme="majorBidi"/>
          <w:b/>
          <w:bCs/>
          <w:i/>
          <w:iCs/>
          <w:sz w:val="26"/>
          <w:szCs w:val="26"/>
        </w:rPr>
        <w:t>cb</w:t>
      </w:r>
      <w:proofErr w:type="spellEnd"/>
      <w:proofErr w:type="gramEnd"/>
      <w:r w:rsidRPr="00F930D7">
        <w:rPr>
          <w:rFonts w:asciiTheme="majorBidi" w:hAnsiTheme="majorBidi" w:cstheme="majorBidi"/>
          <w:b/>
          <w:bCs/>
          <w:i/>
          <w:iCs/>
          <w:sz w:val="26"/>
          <w:szCs w:val="26"/>
        </w:rPr>
        <w:t>)</w:t>
      </w:r>
      <w:r w:rsidR="002A59AE" w:rsidRPr="00F930D7">
        <w:rPr>
          <w:rFonts w:asciiTheme="majorBidi" w:hAnsiTheme="majorBidi" w:cstheme="majorBidi"/>
          <w:b/>
          <w:bCs/>
          <w:i/>
          <w:iCs/>
          <w:sz w:val="26"/>
          <w:szCs w:val="26"/>
        </w:rPr>
        <w:t xml:space="preserve"> </w:t>
      </w:r>
      <w:r w:rsidRPr="00F930D7">
        <w:rPr>
          <w:rFonts w:asciiTheme="majorBidi" w:hAnsiTheme="majorBidi" w:cstheme="majorBidi"/>
          <w:b/>
          <w:bCs/>
          <w:i/>
          <w:iCs/>
          <w:sz w:val="26"/>
          <w:szCs w:val="26"/>
        </w:rPr>
        <w:t xml:space="preserve">Musa </w:t>
      </w:r>
      <w:proofErr w:type="spellStart"/>
      <w:r w:rsidRPr="00F930D7">
        <w:rPr>
          <w:rFonts w:asciiTheme="majorBidi" w:hAnsiTheme="majorBidi" w:cstheme="majorBidi"/>
          <w:b/>
          <w:bCs/>
          <w:i/>
          <w:iCs/>
          <w:sz w:val="26"/>
          <w:szCs w:val="26"/>
        </w:rPr>
        <w:t>Carullah’a</w:t>
      </w:r>
      <w:proofErr w:type="spellEnd"/>
      <w:r w:rsidRPr="00F930D7">
        <w:rPr>
          <w:rFonts w:asciiTheme="majorBidi" w:hAnsiTheme="majorBidi" w:cstheme="majorBidi"/>
          <w:b/>
          <w:bCs/>
          <w:i/>
          <w:iCs/>
          <w:sz w:val="26"/>
          <w:szCs w:val="26"/>
        </w:rPr>
        <w:t xml:space="preserve"> Göre Akla Uymayan Hadisler Uydurmadır</w:t>
      </w:r>
      <w:bookmarkEnd w:id="7"/>
    </w:p>
    <w:p w14:paraId="2A8217AE"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w:t>
      </w:r>
      <w:r w:rsidRPr="0078102F">
        <w:rPr>
          <w:rFonts w:asciiTheme="majorBidi" w:hAnsiTheme="majorBidi" w:cstheme="majorBidi"/>
          <w:sz w:val="26"/>
          <w:szCs w:val="26"/>
          <w:u w:val="single"/>
        </w:rPr>
        <w:t>sadece akla uymayan değil, Kur’an’a, fıtrata, tarihi hakikatlere, makam ve karineye uymayan hadislerin de uydurma olduğunu</w:t>
      </w:r>
      <w:r w:rsidRPr="00F930D7">
        <w:rPr>
          <w:rFonts w:asciiTheme="majorBidi" w:hAnsiTheme="majorBidi" w:cstheme="majorBidi"/>
          <w:sz w:val="26"/>
          <w:szCs w:val="26"/>
        </w:rPr>
        <w:t xml:space="preserve"> söylemektedir.</w:t>
      </w:r>
      <w:r w:rsidRPr="00F930D7">
        <w:rPr>
          <w:rFonts w:asciiTheme="majorBidi" w:hAnsiTheme="majorBidi" w:cstheme="majorBidi"/>
          <w:sz w:val="26"/>
          <w:szCs w:val="26"/>
          <w:vertAlign w:val="superscript"/>
        </w:rPr>
        <w:footnoteReference w:id="39"/>
      </w:r>
    </w:p>
    <w:p w14:paraId="5BD33DC9" w14:textId="0BE87B42"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iCs/>
          <w:sz w:val="26"/>
          <w:szCs w:val="26"/>
        </w:rPr>
        <w:t xml:space="preserve">Bu şartlardan herhangi birine uymayan hadisler uydurmadır </w:t>
      </w:r>
      <w:r w:rsidRPr="00F930D7">
        <w:rPr>
          <w:rFonts w:asciiTheme="majorBidi" w:hAnsiTheme="majorBidi" w:cstheme="majorBidi"/>
          <w:sz w:val="26"/>
          <w:szCs w:val="26"/>
        </w:rPr>
        <w:t xml:space="preserve">denirse, dini literatürde hadis kalmaz. En masum gibi görünen şarttan -Hadis’in Kur’an’a uygun olması- şartının nerelere götüreceği konusuna bir örnek verelim: Bir kadının halası veya teyzesiyle birlikte aynı anda bir erkeğin eşleri olarak bulunması dinen haramdır. Bu hüküm Kur’an’da yoktur, </w:t>
      </w:r>
      <w:proofErr w:type="spellStart"/>
      <w:r w:rsidR="0020415A">
        <w:rPr>
          <w:rFonts w:asciiTheme="majorBidi" w:hAnsiTheme="majorBidi" w:cstheme="majorBidi"/>
          <w:sz w:val="26"/>
          <w:szCs w:val="26"/>
        </w:rPr>
        <w:t>s</w:t>
      </w:r>
      <w:r w:rsidRPr="00F930D7">
        <w:rPr>
          <w:rFonts w:asciiTheme="majorBidi" w:hAnsiTheme="majorBidi" w:cstheme="majorBidi"/>
          <w:sz w:val="26"/>
          <w:szCs w:val="26"/>
        </w:rPr>
        <w:t>ünnet’in</w:t>
      </w:r>
      <w:proofErr w:type="spellEnd"/>
      <w:r w:rsidRPr="00F930D7">
        <w:rPr>
          <w:rFonts w:asciiTheme="majorBidi" w:hAnsiTheme="majorBidi" w:cstheme="majorBidi"/>
          <w:sz w:val="26"/>
          <w:szCs w:val="26"/>
        </w:rPr>
        <w:t xml:space="preserve"> ortaya koyduğu bir hükümdür. Aynı şekilde yeminle hüküm vermek, </w:t>
      </w:r>
      <w:proofErr w:type="spellStart"/>
      <w:r w:rsidR="009057B0">
        <w:rPr>
          <w:rFonts w:asciiTheme="majorBidi" w:hAnsiTheme="majorBidi" w:cstheme="majorBidi"/>
          <w:sz w:val="26"/>
          <w:szCs w:val="26"/>
        </w:rPr>
        <w:t>â</w:t>
      </w:r>
      <w:r w:rsidRPr="00F930D7">
        <w:rPr>
          <w:rFonts w:asciiTheme="majorBidi" w:hAnsiTheme="majorBidi" w:cstheme="majorBidi"/>
          <w:sz w:val="26"/>
          <w:szCs w:val="26"/>
        </w:rPr>
        <w:t>kileye</w:t>
      </w:r>
      <w:proofErr w:type="spellEnd"/>
      <w:r w:rsidRPr="00F930D7">
        <w:rPr>
          <w:rFonts w:asciiTheme="majorBidi" w:hAnsiTheme="majorBidi" w:cstheme="majorBidi"/>
          <w:sz w:val="26"/>
          <w:szCs w:val="26"/>
        </w:rPr>
        <w:t xml:space="preserve"> diyet, ninenin mirası, yırtıcı kuşların etinin haram </w:t>
      </w:r>
      <w:r w:rsidRPr="00F930D7">
        <w:rPr>
          <w:rFonts w:asciiTheme="majorBidi" w:hAnsiTheme="majorBidi" w:cstheme="majorBidi"/>
          <w:sz w:val="26"/>
          <w:szCs w:val="26"/>
        </w:rPr>
        <w:lastRenderedPageBreak/>
        <w:t xml:space="preserve">olması gibi </w:t>
      </w:r>
      <w:proofErr w:type="spellStart"/>
      <w:r w:rsidRPr="00F930D7">
        <w:rPr>
          <w:rFonts w:asciiTheme="majorBidi" w:hAnsiTheme="majorBidi" w:cstheme="majorBidi"/>
          <w:sz w:val="26"/>
          <w:szCs w:val="26"/>
        </w:rPr>
        <w:t>şer’î</w:t>
      </w:r>
      <w:proofErr w:type="spellEnd"/>
      <w:r w:rsidRPr="00F930D7">
        <w:rPr>
          <w:rFonts w:asciiTheme="majorBidi" w:hAnsiTheme="majorBidi" w:cstheme="majorBidi"/>
          <w:sz w:val="26"/>
          <w:szCs w:val="26"/>
        </w:rPr>
        <w:t xml:space="preserve"> hükümler de </w:t>
      </w:r>
      <w:proofErr w:type="spellStart"/>
      <w:r w:rsidRPr="00F930D7">
        <w:rPr>
          <w:rFonts w:asciiTheme="majorBidi" w:hAnsiTheme="majorBidi" w:cstheme="majorBidi"/>
          <w:sz w:val="26"/>
          <w:szCs w:val="26"/>
        </w:rPr>
        <w:t>sünnet’in</w:t>
      </w:r>
      <w:proofErr w:type="spellEnd"/>
      <w:r w:rsidRPr="00F930D7">
        <w:rPr>
          <w:rFonts w:asciiTheme="majorBidi" w:hAnsiTheme="majorBidi" w:cstheme="majorBidi"/>
          <w:sz w:val="26"/>
          <w:szCs w:val="26"/>
        </w:rPr>
        <w:t xml:space="preserve"> müstakil</w:t>
      </w:r>
      <w:r w:rsidR="00162F56">
        <w:rPr>
          <w:rFonts w:asciiTheme="majorBidi" w:hAnsiTheme="majorBidi" w:cstheme="majorBidi"/>
          <w:sz w:val="26"/>
          <w:szCs w:val="26"/>
        </w:rPr>
        <w:t xml:space="preserve"> olarak</w:t>
      </w:r>
      <w:r w:rsidRPr="00F930D7">
        <w:rPr>
          <w:rFonts w:asciiTheme="majorBidi" w:hAnsiTheme="majorBidi" w:cstheme="majorBidi"/>
          <w:sz w:val="26"/>
          <w:szCs w:val="26"/>
        </w:rPr>
        <w:t xml:space="preserve"> koyduğu ve Kur’an’da yer almayan hükümlerdir.</w:t>
      </w:r>
      <w:r w:rsidRPr="00F930D7">
        <w:rPr>
          <w:rStyle w:val="DipnotBavurusu"/>
          <w:rFonts w:asciiTheme="majorBidi" w:hAnsiTheme="majorBidi" w:cstheme="majorBidi"/>
          <w:sz w:val="26"/>
          <w:szCs w:val="26"/>
        </w:rPr>
        <w:footnoteReference w:id="40"/>
      </w:r>
      <w:r w:rsidRPr="00F930D7">
        <w:rPr>
          <w:rFonts w:asciiTheme="majorBidi" w:hAnsiTheme="majorBidi" w:cstheme="majorBidi"/>
          <w:sz w:val="26"/>
          <w:szCs w:val="26"/>
        </w:rPr>
        <w:t xml:space="preserve"> </w:t>
      </w:r>
    </w:p>
    <w:p w14:paraId="51F61E1D" w14:textId="7412FD2F"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w:t>
      </w:r>
      <w:r w:rsidRPr="0078102F">
        <w:rPr>
          <w:rFonts w:asciiTheme="majorBidi" w:hAnsiTheme="majorBidi" w:cstheme="majorBidi"/>
          <w:i/>
          <w:sz w:val="26"/>
          <w:szCs w:val="26"/>
          <w:u w:val="single"/>
        </w:rPr>
        <w:t>Kur’an’a uymayan hadis uydurmadır</w:t>
      </w:r>
      <w:r w:rsidRPr="00F930D7">
        <w:rPr>
          <w:rFonts w:asciiTheme="majorBidi" w:hAnsiTheme="majorBidi" w:cstheme="majorBidi"/>
          <w:sz w:val="26"/>
          <w:szCs w:val="26"/>
        </w:rPr>
        <w:t xml:space="preserve">” genellemesi yapılırsa, hadislere karşı ciddi bir suiistimalin önü açılmış olur. Temelde sünnet, hiçbir zaman Kur’an’a aykırı düşmez. Bu bakımdan din; akılla, mantıkla, tarihle, fıtratla vb. şeylerle değil, vahiyle belirlenir. Bunun da kaynağı Allah ve </w:t>
      </w:r>
      <w:proofErr w:type="spellStart"/>
      <w:r w:rsidRPr="00F930D7">
        <w:rPr>
          <w:rFonts w:asciiTheme="majorBidi" w:hAnsiTheme="majorBidi" w:cstheme="majorBidi"/>
          <w:sz w:val="26"/>
          <w:szCs w:val="26"/>
        </w:rPr>
        <w:t>Rasülü’dür</w:t>
      </w:r>
      <w:proofErr w:type="spellEnd"/>
      <w:r w:rsidRPr="00F930D7">
        <w:rPr>
          <w:rFonts w:asciiTheme="majorBidi" w:hAnsiTheme="majorBidi" w:cstheme="majorBidi"/>
          <w:sz w:val="26"/>
          <w:szCs w:val="26"/>
        </w:rPr>
        <w:t>. İkisi birbirinden ayrılamaz. Aksi halde “</w:t>
      </w:r>
      <w:proofErr w:type="spellStart"/>
      <w:r w:rsidRPr="00F930D7">
        <w:rPr>
          <w:rFonts w:asciiTheme="majorBidi" w:hAnsiTheme="majorBidi" w:cstheme="majorBidi"/>
          <w:sz w:val="26"/>
          <w:szCs w:val="26"/>
        </w:rPr>
        <w:t>hev</w:t>
      </w:r>
      <w:r w:rsidR="005C07B4" w:rsidRPr="00F930D7">
        <w:rPr>
          <w:rFonts w:asciiTheme="majorBidi" w:hAnsiTheme="majorBidi" w:cstheme="majorBidi"/>
          <w:sz w:val="26"/>
          <w:szCs w:val="26"/>
        </w:rPr>
        <w:t>â</w:t>
      </w:r>
      <w:r w:rsidRPr="00F930D7">
        <w:rPr>
          <w:rFonts w:asciiTheme="majorBidi" w:hAnsiTheme="majorBidi" w:cstheme="majorBidi"/>
          <w:sz w:val="26"/>
          <w:szCs w:val="26"/>
        </w:rPr>
        <w:t>”ya</w:t>
      </w:r>
      <w:proofErr w:type="spellEnd"/>
      <w:r w:rsidRPr="00F930D7">
        <w:rPr>
          <w:rFonts w:asciiTheme="majorBidi" w:hAnsiTheme="majorBidi" w:cstheme="majorBidi"/>
          <w:sz w:val="26"/>
          <w:szCs w:val="26"/>
        </w:rPr>
        <w:t xml:space="preserve"> dayalı beşerî bir din ortaya çıkar. </w:t>
      </w:r>
    </w:p>
    <w:p w14:paraId="69EE0D0F"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başka bir eserinde akıl hakkında şöyle demektedir: </w:t>
      </w:r>
    </w:p>
    <w:p w14:paraId="6C77E013"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w:t>
      </w:r>
      <w:r w:rsidRPr="00F930D7">
        <w:rPr>
          <w:rFonts w:asciiTheme="majorBidi" w:hAnsiTheme="majorBidi" w:cstheme="majorBidi"/>
          <w:i/>
          <w:sz w:val="26"/>
          <w:szCs w:val="26"/>
          <w:u w:val="single"/>
        </w:rPr>
        <w:t>Hikmet sahibi bir alim için, istikamet üzere olan bir akıl, her şeyin ölçüsüdür</w:t>
      </w:r>
      <w:r w:rsidRPr="00F930D7">
        <w:rPr>
          <w:rFonts w:asciiTheme="majorBidi" w:hAnsiTheme="majorBidi" w:cstheme="majorBidi"/>
          <w:i/>
          <w:sz w:val="26"/>
          <w:szCs w:val="26"/>
        </w:rPr>
        <w:t>.</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41"/>
      </w:r>
    </w:p>
    <w:p w14:paraId="4DDC1AC2" w14:textId="569B8F29"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Bu ölçü tam bir ölçüsüzlük örneği ve ciddi bir saptırma kuramından başka bir şey değildir. Zira, âlim kimdir? Hikmet sahibi âlim kimdir? İstikamet sahibi akıl nasıl bilinir? Bütün bunlar, soyut ve belirsiz kabullerden ibarettir. Böyle bir kurgu ile vahyin bağlayıcılığından sıyrılmanın ve </w:t>
      </w:r>
      <w:proofErr w:type="spellStart"/>
      <w:r w:rsidRPr="00F930D7">
        <w:rPr>
          <w:rFonts w:asciiTheme="majorBidi" w:hAnsiTheme="majorBidi" w:cstheme="majorBidi"/>
          <w:sz w:val="26"/>
          <w:szCs w:val="26"/>
        </w:rPr>
        <w:t>hevâlara</w:t>
      </w:r>
      <w:proofErr w:type="spellEnd"/>
      <w:r w:rsidRPr="00F930D7">
        <w:rPr>
          <w:rFonts w:asciiTheme="majorBidi" w:hAnsiTheme="majorBidi" w:cstheme="majorBidi"/>
          <w:sz w:val="26"/>
          <w:szCs w:val="26"/>
        </w:rPr>
        <w:t xml:space="preserve"> uygun bir din tesis etmenin yolu açılmış olur. </w:t>
      </w:r>
    </w:p>
    <w:p w14:paraId="0FFB6703"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Doğruyu veya hakikati tespitte aklın temel kabul edilmesi halinde, birkaç kitap ya da sıradan bir Kur’an meali okuyan kimsenin, </w:t>
      </w:r>
      <w:r w:rsidRPr="00F930D7">
        <w:rPr>
          <w:rFonts w:asciiTheme="majorBidi" w:hAnsiTheme="majorBidi" w:cstheme="majorBidi"/>
          <w:i/>
          <w:sz w:val="26"/>
          <w:szCs w:val="26"/>
        </w:rPr>
        <w:t>“ben hikmet sahibi bir âlimim, aklımla dinde her türlü hükmü koyabilirim”</w:t>
      </w:r>
      <w:r w:rsidRPr="00F930D7">
        <w:rPr>
          <w:rFonts w:asciiTheme="majorBidi" w:hAnsiTheme="majorBidi" w:cstheme="majorBidi"/>
          <w:sz w:val="26"/>
          <w:szCs w:val="26"/>
        </w:rPr>
        <w:t xml:space="preserve"> demesi halinde kendisine itirazda bulunulamaz. Bu durum,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yukarıda belirtilen “</w:t>
      </w:r>
      <w:r w:rsidRPr="0078102F">
        <w:rPr>
          <w:rFonts w:asciiTheme="majorBidi" w:hAnsiTheme="majorBidi" w:cstheme="majorBidi"/>
          <w:i/>
          <w:sz w:val="26"/>
          <w:szCs w:val="26"/>
          <w:u w:val="single"/>
        </w:rPr>
        <w:t xml:space="preserve">herkese fikir hürriyeti ve </w:t>
      </w:r>
      <w:proofErr w:type="spellStart"/>
      <w:r w:rsidRPr="0078102F">
        <w:rPr>
          <w:rFonts w:asciiTheme="majorBidi" w:hAnsiTheme="majorBidi" w:cstheme="majorBidi"/>
          <w:i/>
          <w:sz w:val="26"/>
          <w:szCs w:val="26"/>
          <w:u w:val="single"/>
        </w:rPr>
        <w:t>içtihad</w:t>
      </w:r>
      <w:proofErr w:type="spellEnd"/>
      <w:r w:rsidRPr="0078102F">
        <w:rPr>
          <w:rFonts w:asciiTheme="majorBidi" w:hAnsiTheme="majorBidi" w:cstheme="majorBidi"/>
          <w:i/>
          <w:sz w:val="26"/>
          <w:szCs w:val="26"/>
          <w:u w:val="single"/>
        </w:rPr>
        <w:t xml:space="preserve"> yetkisi verilmeli</w:t>
      </w:r>
      <w:r w:rsidRPr="00F930D7">
        <w:rPr>
          <w:rFonts w:asciiTheme="majorBidi" w:hAnsiTheme="majorBidi" w:cstheme="majorBidi"/>
          <w:sz w:val="26"/>
          <w:szCs w:val="26"/>
        </w:rPr>
        <w:t>” düşüncesiyle de uygunluk arz etmektedir.</w:t>
      </w:r>
    </w:p>
    <w:p w14:paraId="3AAB8C19" w14:textId="77777777" w:rsidR="00ED429D" w:rsidRPr="00F930D7" w:rsidRDefault="00ED429D" w:rsidP="00ED429D">
      <w:pPr>
        <w:keepNext/>
        <w:spacing w:before="240" w:after="240"/>
        <w:ind w:left="57" w:firstLine="709"/>
        <w:jc w:val="both"/>
        <w:rPr>
          <w:rFonts w:asciiTheme="majorBidi" w:hAnsiTheme="majorBidi" w:cstheme="majorBidi"/>
          <w:b/>
          <w:i/>
          <w:sz w:val="26"/>
          <w:szCs w:val="26"/>
        </w:rPr>
      </w:pPr>
      <w:bookmarkStart w:id="8" w:name="_Toc411895680"/>
      <w:r w:rsidRPr="00F930D7">
        <w:rPr>
          <w:rFonts w:asciiTheme="majorBidi" w:hAnsiTheme="majorBidi" w:cstheme="majorBidi"/>
          <w:b/>
          <w:i/>
          <w:sz w:val="26"/>
          <w:szCs w:val="26"/>
        </w:rPr>
        <w:t>cc)</w:t>
      </w:r>
      <w:r w:rsidRPr="00F930D7">
        <w:rPr>
          <w:rFonts w:asciiTheme="majorBidi" w:hAnsiTheme="majorBidi" w:cstheme="majorBidi"/>
          <w:i/>
          <w:sz w:val="26"/>
          <w:szCs w:val="26"/>
        </w:rPr>
        <w:t xml:space="preserve"> </w:t>
      </w:r>
      <w:r w:rsidRPr="00F930D7">
        <w:rPr>
          <w:rFonts w:asciiTheme="majorBidi" w:hAnsiTheme="majorBidi" w:cstheme="majorBidi"/>
          <w:b/>
          <w:i/>
          <w:sz w:val="26"/>
          <w:szCs w:val="26"/>
        </w:rPr>
        <w:t xml:space="preserve">Musa </w:t>
      </w:r>
      <w:proofErr w:type="spellStart"/>
      <w:r w:rsidRPr="00F930D7">
        <w:rPr>
          <w:rFonts w:asciiTheme="majorBidi" w:hAnsiTheme="majorBidi" w:cstheme="majorBidi"/>
          <w:b/>
          <w:i/>
          <w:sz w:val="26"/>
          <w:szCs w:val="26"/>
        </w:rPr>
        <w:t>Carullah’a</w:t>
      </w:r>
      <w:proofErr w:type="spellEnd"/>
      <w:r w:rsidRPr="00F930D7">
        <w:rPr>
          <w:rFonts w:asciiTheme="majorBidi" w:hAnsiTheme="majorBidi" w:cstheme="majorBidi"/>
          <w:b/>
          <w:i/>
          <w:sz w:val="26"/>
          <w:szCs w:val="26"/>
        </w:rPr>
        <w:t xml:space="preserve"> Göre Akıl Dinde Asıldır ve Birinci Kaynaktır </w:t>
      </w:r>
    </w:p>
    <w:p w14:paraId="622A62C9" w14:textId="30EEBAC7" w:rsidR="00ED429D" w:rsidRPr="00F930D7" w:rsidRDefault="00ED429D" w:rsidP="00ED429D">
      <w:pPr>
        <w:keepNext/>
        <w:spacing w:before="240" w:after="240"/>
        <w:ind w:left="57" w:firstLine="709"/>
        <w:jc w:val="both"/>
        <w:rPr>
          <w:rFonts w:asciiTheme="majorBidi" w:hAnsiTheme="majorBidi" w:cstheme="majorBidi"/>
          <w:bCs/>
          <w:iCs/>
          <w:sz w:val="26"/>
          <w:szCs w:val="26"/>
        </w:rPr>
      </w:pPr>
      <w:proofErr w:type="spellStart"/>
      <w:r w:rsidRPr="00F930D7">
        <w:rPr>
          <w:rFonts w:asciiTheme="majorBidi" w:hAnsiTheme="majorBidi" w:cstheme="majorBidi"/>
          <w:bCs/>
          <w:iCs/>
          <w:sz w:val="26"/>
          <w:szCs w:val="26"/>
        </w:rPr>
        <w:t>Carullah’a</w:t>
      </w:r>
      <w:proofErr w:type="spellEnd"/>
      <w:r w:rsidRPr="00F930D7">
        <w:rPr>
          <w:rFonts w:asciiTheme="majorBidi" w:hAnsiTheme="majorBidi" w:cstheme="majorBidi"/>
          <w:bCs/>
          <w:iCs/>
          <w:sz w:val="26"/>
          <w:szCs w:val="26"/>
        </w:rPr>
        <w:t xml:space="preserve"> göre akıl, dinin birinci kaynağıdır</w:t>
      </w:r>
      <w:bookmarkEnd w:id="8"/>
      <w:r w:rsidRPr="00F930D7">
        <w:rPr>
          <w:rFonts w:asciiTheme="majorBidi" w:hAnsiTheme="majorBidi" w:cstheme="majorBidi"/>
          <w:bCs/>
          <w:iCs/>
          <w:sz w:val="26"/>
          <w:szCs w:val="26"/>
        </w:rPr>
        <w:t>.</w:t>
      </w:r>
      <w:r w:rsidRPr="00F930D7">
        <w:rPr>
          <w:rStyle w:val="DipnotBavurusu"/>
          <w:rFonts w:asciiTheme="majorBidi" w:hAnsiTheme="majorBidi" w:cstheme="majorBidi"/>
          <w:bCs/>
          <w:iCs/>
          <w:sz w:val="26"/>
          <w:szCs w:val="26"/>
        </w:rPr>
        <w:footnoteReference w:id="42"/>
      </w:r>
      <w:r w:rsidRPr="00F930D7">
        <w:rPr>
          <w:rFonts w:asciiTheme="majorBidi" w:hAnsiTheme="majorBidi" w:cstheme="majorBidi"/>
          <w:bCs/>
          <w:iCs/>
          <w:sz w:val="26"/>
          <w:szCs w:val="26"/>
        </w:rPr>
        <w:t xml:space="preserve"> O’na göre her akıl bir “</w:t>
      </w:r>
      <w:proofErr w:type="spellStart"/>
      <w:r w:rsidRPr="00F930D7">
        <w:rPr>
          <w:rFonts w:asciiTheme="majorBidi" w:hAnsiTheme="majorBidi" w:cstheme="majorBidi"/>
          <w:bCs/>
          <w:iCs/>
          <w:sz w:val="26"/>
          <w:szCs w:val="26"/>
        </w:rPr>
        <w:t>nebi”dir</w:t>
      </w:r>
      <w:proofErr w:type="spellEnd"/>
      <w:r w:rsidRPr="00F930D7">
        <w:rPr>
          <w:rFonts w:asciiTheme="majorBidi" w:hAnsiTheme="majorBidi" w:cstheme="majorBidi"/>
          <w:bCs/>
          <w:iCs/>
          <w:sz w:val="26"/>
          <w:szCs w:val="26"/>
        </w:rPr>
        <w:t>.</w:t>
      </w:r>
      <w:r w:rsidRPr="00F930D7">
        <w:rPr>
          <w:rStyle w:val="DipnotBavurusu"/>
          <w:rFonts w:asciiTheme="majorBidi" w:hAnsiTheme="majorBidi" w:cstheme="majorBidi"/>
          <w:bCs/>
          <w:iCs/>
          <w:sz w:val="26"/>
          <w:szCs w:val="26"/>
        </w:rPr>
        <w:footnoteReference w:id="43"/>
      </w:r>
      <w:r w:rsidRPr="00F930D7">
        <w:rPr>
          <w:rFonts w:asciiTheme="majorBidi" w:hAnsiTheme="majorBidi" w:cstheme="majorBidi"/>
          <w:bCs/>
          <w:iCs/>
          <w:sz w:val="26"/>
          <w:szCs w:val="26"/>
        </w:rPr>
        <w:t xml:space="preserve"> </w:t>
      </w:r>
      <w:proofErr w:type="spellStart"/>
      <w:r w:rsidRPr="00F930D7">
        <w:rPr>
          <w:rFonts w:asciiTheme="majorBidi" w:hAnsiTheme="majorBidi" w:cstheme="majorBidi"/>
          <w:bCs/>
          <w:iCs/>
          <w:sz w:val="26"/>
          <w:szCs w:val="26"/>
        </w:rPr>
        <w:t>Carullah’ın</w:t>
      </w:r>
      <w:proofErr w:type="spellEnd"/>
      <w:r w:rsidRPr="00F930D7">
        <w:rPr>
          <w:rFonts w:asciiTheme="majorBidi" w:hAnsiTheme="majorBidi" w:cstheme="majorBidi"/>
          <w:bCs/>
          <w:iCs/>
          <w:sz w:val="26"/>
          <w:szCs w:val="26"/>
        </w:rPr>
        <w:t xml:space="preserve"> bu görüşlerine göre aklın, dinin kaynağı yerine konduğu, dolayısıyla </w:t>
      </w:r>
      <w:proofErr w:type="spellStart"/>
      <w:r w:rsidRPr="00F930D7">
        <w:rPr>
          <w:rFonts w:asciiTheme="majorBidi" w:hAnsiTheme="majorBidi" w:cstheme="majorBidi"/>
          <w:bCs/>
          <w:iCs/>
          <w:sz w:val="26"/>
          <w:szCs w:val="26"/>
        </w:rPr>
        <w:t>şâri</w:t>
      </w:r>
      <w:proofErr w:type="spellEnd"/>
      <w:r w:rsidRPr="00F930D7">
        <w:rPr>
          <w:rFonts w:asciiTheme="majorBidi" w:hAnsiTheme="majorBidi" w:cstheme="majorBidi"/>
          <w:bCs/>
          <w:iCs/>
          <w:sz w:val="26"/>
          <w:szCs w:val="26"/>
        </w:rPr>
        <w:t>’ makamına oturtulduğu açıktır. Akıl ve şeriat ilişki</w:t>
      </w:r>
      <w:r w:rsidR="00E131F5">
        <w:rPr>
          <w:rFonts w:asciiTheme="majorBidi" w:hAnsiTheme="majorBidi" w:cstheme="majorBidi"/>
          <w:bCs/>
          <w:iCs/>
          <w:sz w:val="26"/>
          <w:szCs w:val="26"/>
        </w:rPr>
        <w:t>si</w:t>
      </w:r>
      <w:r w:rsidRPr="00F930D7">
        <w:rPr>
          <w:rFonts w:asciiTheme="majorBidi" w:hAnsiTheme="majorBidi" w:cstheme="majorBidi"/>
          <w:bCs/>
          <w:iCs/>
          <w:sz w:val="26"/>
          <w:szCs w:val="26"/>
        </w:rPr>
        <w:t xml:space="preserve">yle alakalı olarak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xml:space="preserve"> şunları söylemektedir:</w:t>
      </w:r>
    </w:p>
    <w:p w14:paraId="0F1CB2B5" w14:textId="77777777" w:rsidR="00ED429D" w:rsidRPr="00F930D7" w:rsidRDefault="00ED429D" w:rsidP="00ED429D">
      <w:pPr>
        <w:keepNext/>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bCs/>
          <w:iCs/>
          <w:sz w:val="26"/>
          <w:szCs w:val="26"/>
        </w:rPr>
        <w:t>“</w:t>
      </w:r>
      <w:r w:rsidRPr="00F930D7">
        <w:rPr>
          <w:rFonts w:asciiTheme="majorBidi" w:hAnsiTheme="majorBidi" w:cstheme="majorBidi"/>
          <w:bCs/>
          <w:i/>
          <w:sz w:val="26"/>
          <w:szCs w:val="26"/>
        </w:rPr>
        <w:t xml:space="preserve">Hür akıl mizan-ı </w:t>
      </w:r>
      <w:proofErr w:type="spellStart"/>
      <w:r w:rsidRPr="00F930D7">
        <w:rPr>
          <w:rFonts w:asciiTheme="majorBidi" w:hAnsiTheme="majorBidi" w:cstheme="majorBidi"/>
          <w:bCs/>
          <w:i/>
          <w:sz w:val="26"/>
          <w:szCs w:val="26"/>
        </w:rPr>
        <w:t>hakikattır</w:t>
      </w:r>
      <w:proofErr w:type="spellEnd"/>
      <w:r w:rsidRPr="00F930D7">
        <w:rPr>
          <w:rFonts w:asciiTheme="majorBidi" w:hAnsiTheme="majorBidi" w:cstheme="majorBidi"/>
          <w:bCs/>
          <w:i/>
          <w:sz w:val="26"/>
          <w:szCs w:val="26"/>
        </w:rPr>
        <w:t xml:space="preserve">. </w:t>
      </w:r>
      <w:proofErr w:type="spellStart"/>
      <w:r w:rsidRPr="00F930D7">
        <w:rPr>
          <w:rFonts w:asciiTheme="majorBidi" w:hAnsiTheme="majorBidi" w:cstheme="majorBidi"/>
          <w:bCs/>
          <w:i/>
          <w:sz w:val="26"/>
          <w:szCs w:val="26"/>
        </w:rPr>
        <w:t>Hakikatın</w:t>
      </w:r>
      <w:proofErr w:type="spellEnd"/>
      <w:r w:rsidRPr="00F930D7">
        <w:rPr>
          <w:rFonts w:asciiTheme="majorBidi" w:hAnsiTheme="majorBidi" w:cstheme="majorBidi"/>
          <w:bCs/>
          <w:i/>
          <w:sz w:val="26"/>
          <w:szCs w:val="26"/>
        </w:rPr>
        <w:t xml:space="preserve"> haklılığı </w:t>
      </w:r>
      <w:proofErr w:type="spellStart"/>
      <w:r w:rsidRPr="00F930D7">
        <w:rPr>
          <w:rFonts w:asciiTheme="majorBidi" w:hAnsiTheme="majorBidi" w:cstheme="majorBidi"/>
          <w:bCs/>
          <w:i/>
          <w:sz w:val="26"/>
          <w:szCs w:val="26"/>
        </w:rPr>
        <w:t>vezn</w:t>
      </w:r>
      <w:proofErr w:type="spellEnd"/>
      <w:r w:rsidRPr="00F930D7">
        <w:rPr>
          <w:rFonts w:asciiTheme="majorBidi" w:hAnsiTheme="majorBidi" w:cstheme="majorBidi"/>
          <w:bCs/>
          <w:i/>
          <w:sz w:val="26"/>
          <w:szCs w:val="26"/>
        </w:rPr>
        <w:t xml:space="preserve">-i akıl ile sabit olur. Aklın terazisine hafif gelen şey, hakikat pazarında rayiç bulmaz. </w:t>
      </w:r>
      <w:proofErr w:type="spellStart"/>
      <w:r w:rsidRPr="0078102F">
        <w:rPr>
          <w:rFonts w:asciiTheme="majorBidi" w:hAnsiTheme="majorBidi" w:cstheme="majorBidi"/>
          <w:b/>
          <w:i/>
          <w:sz w:val="26"/>
          <w:szCs w:val="26"/>
        </w:rPr>
        <w:t>Menkul’un</w:t>
      </w:r>
      <w:proofErr w:type="spellEnd"/>
      <w:r w:rsidRPr="0078102F">
        <w:rPr>
          <w:rFonts w:asciiTheme="majorBidi" w:hAnsiTheme="majorBidi" w:cstheme="majorBidi"/>
          <w:b/>
          <w:i/>
          <w:sz w:val="26"/>
          <w:szCs w:val="26"/>
        </w:rPr>
        <w:t xml:space="preserve"> sıhhati için sarih akla mutabakat zaruridir</w:t>
      </w:r>
      <w:r w:rsidRPr="00F930D7">
        <w:rPr>
          <w:rFonts w:asciiTheme="majorBidi" w:hAnsiTheme="majorBidi" w:cstheme="majorBidi"/>
          <w:bCs/>
          <w:i/>
          <w:sz w:val="26"/>
          <w:szCs w:val="26"/>
        </w:rPr>
        <w:t xml:space="preserve">. Sahih menkul daima sarih </w:t>
      </w:r>
      <w:proofErr w:type="spellStart"/>
      <w:r w:rsidRPr="00F930D7">
        <w:rPr>
          <w:rFonts w:asciiTheme="majorBidi" w:hAnsiTheme="majorBidi" w:cstheme="majorBidi"/>
          <w:bCs/>
          <w:i/>
          <w:sz w:val="26"/>
          <w:szCs w:val="26"/>
        </w:rPr>
        <w:t>mâkula</w:t>
      </w:r>
      <w:proofErr w:type="spellEnd"/>
      <w:r w:rsidRPr="00F930D7">
        <w:rPr>
          <w:rFonts w:asciiTheme="majorBidi" w:hAnsiTheme="majorBidi" w:cstheme="majorBidi"/>
          <w:bCs/>
          <w:i/>
          <w:sz w:val="26"/>
          <w:szCs w:val="26"/>
        </w:rPr>
        <w:t xml:space="preserve"> mutabık olur. Sarih </w:t>
      </w:r>
      <w:proofErr w:type="spellStart"/>
      <w:r w:rsidRPr="00F930D7">
        <w:rPr>
          <w:rFonts w:asciiTheme="majorBidi" w:hAnsiTheme="majorBidi" w:cstheme="majorBidi"/>
          <w:bCs/>
          <w:i/>
          <w:sz w:val="26"/>
          <w:szCs w:val="26"/>
        </w:rPr>
        <w:t>mâkula</w:t>
      </w:r>
      <w:proofErr w:type="spellEnd"/>
      <w:r w:rsidRPr="00F930D7">
        <w:rPr>
          <w:rFonts w:asciiTheme="majorBidi" w:hAnsiTheme="majorBidi" w:cstheme="majorBidi"/>
          <w:bCs/>
          <w:i/>
          <w:sz w:val="26"/>
          <w:szCs w:val="26"/>
        </w:rPr>
        <w:t xml:space="preserve"> ters düşen menkul, hiçbir vakit sahih olmaz</w:t>
      </w:r>
      <w:r w:rsidRPr="00F930D7">
        <w:rPr>
          <w:rFonts w:asciiTheme="majorBidi" w:hAnsiTheme="majorBidi" w:cstheme="majorBidi"/>
          <w:bCs/>
          <w:iCs/>
          <w:sz w:val="26"/>
          <w:szCs w:val="26"/>
        </w:rPr>
        <w:t>.”</w:t>
      </w:r>
      <w:r w:rsidRPr="00F930D7">
        <w:rPr>
          <w:rStyle w:val="DipnotBavurusu"/>
          <w:rFonts w:asciiTheme="majorBidi" w:hAnsiTheme="majorBidi" w:cstheme="majorBidi"/>
          <w:bCs/>
          <w:iCs/>
          <w:sz w:val="26"/>
          <w:szCs w:val="26"/>
        </w:rPr>
        <w:footnoteReference w:id="44"/>
      </w:r>
    </w:p>
    <w:p w14:paraId="5B007CA1" w14:textId="392795FB" w:rsidR="00ED429D" w:rsidRPr="00F930D7" w:rsidRDefault="0078102F"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Burada “</w:t>
      </w:r>
      <w:r w:rsidRPr="00F930D7">
        <w:rPr>
          <w:rFonts w:asciiTheme="majorBidi" w:hAnsiTheme="majorBidi" w:cstheme="majorBidi"/>
          <w:b/>
          <w:bCs/>
          <w:sz w:val="26"/>
          <w:szCs w:val="26"/>
        </w:rPr>
        <w:t>menkul</w:t>
      </w:r>
      <w:r w:rsidRPr="00F930D7">
        <w:rPr>
          <w:rFonts w:asciiTheme="majorBidi" w:hAnsiTheme="majorBidi" w:cstheme="majorBidi"/>
          <w:sz w:val="26"/>
          <w:szCs w:val="26"/>
        </w:rPr>
        <w:t xml:space="preserve">”, nakledilen anlamına, “nakli delil” demektir. Nakli delil vahiydir. O da Kur’an ve </w:t>
      </w:r>
      <w:proofErr w:type="spellStart"/>
      <w:r>
        <w:rPr>
          <w:rFonts w:asciiTheme="majorBidi" w:hAnsiTheme="majorBidi" w:cstheme="majorBidi"/>
          <w:sz w:val="26"/>
          <w:szCs w:val="26"/>
        </w:rPr>
        <w:t>s</w:t>
      </w:r>
      <w:r w:rsidRPr="00F930D7">
        <w:rPr>
          <w:rFonts w:asciiTheme="majorBidi" w:hAnsiTheme="majorBidi" w:cstheme="majorBidi"/>
          <w:sz w:val="26"/>
          <w:szCs w:val="26"/>
        </w:rPr>
        <w:t>ünnet’tir</w:t>
      </w:r>
      <w:proofErr w:type="spellEnd"/>
      <w:r w:rsidRPr="00F930D7">
        <w:rPr>
          <w:rFonts w:asciiTheme="majorBidi" w:hAnsiTheme="majorBidi" w:cstheme="majorBidi"/>
          <w:sz w:val="26"/>
          <w:szCs w:val="26"/>
        </w:rPr>
        <w:t xml:space="preserve">. Bu ifadelere göre, akla uygun olmayan hiçbir dini </w:t>
      </w:r>
      <w:r w:rsidRPr="00F930D7">
        <w:rPr>
          <w:rFonts w:asciiTheme="majorBidi" w:hAnsiTheme="majorBidi" w:cstheme="majorBidi"/>
          <w:sz w:val="26"/>
          <w:szCs w:val="26"/>
        </w:rPr>
        <w:lastRenderedPageBreak/>
        <w:t xml:space="preserve">delil ve hüküm kabul edilmeyecektir(!). Bu da </w:t>
      </w:r>
      <w:r>
        <w:rPr>
          <w:rFonts w:asciiTheme="majorBidi" w:hAnsiTheme="majorBidi" w:cstheme="majorBidi"/>
          <w:sz w:val="26"/>
          <w:szCs w:val="26"/>
        </w:rPr>
        <w:t xml:space="preserve">doğrudan </w:t>
      </w:r>
      <w:r w:rsidRPr="00F930D7">
        <w:rPr>
          <w:rFonts w:asciiTheme="majorBidi" w:hAnsiTheme="majorBidi" w:cstheme="majorBidi"/>
          <w:sz w:val="26"/>
          <w:szCs w:val="26"/>
        </w:rPr>
        <w:t xml:space="preserve">rasyonalizm/akılcılık demektir. </w:t>
      </w:r>
      <w:r w:rsidR="00ED429D" w:rsidRPr="00F930D7">
        <w:rPr>
          <w:rFonts w:asciiTheme="majorBidi" w:hAnsiTheme="majorBidi" w:cstheme="majorBidi"/>
          <w:sz w:val="26"/>
          <w:szCs w:val="26"/>
        </w:rPr>
        <w:t xml:space="preserve">Görüldüğü gibi </w:t>
      </w:r>
      <w:proofErr w:type="spellStart"/>
      <w:r w:rsidR="00ED429D" w:rsidRPr="00F930D7">
        <w:rPr>
          <w:rFonts w:asciiTheme="majorBidi" w:hAnsiTheme="majorBidi" w:cstheme="majorBidi"/>
          <w:sz w:val="26"/>
          <w:szCs w:val="26"/>
        </w:rPr>
        <w:t>Carullah’a</w:t>
      </w:r>
      <w:proofErr w:type="spellEnd"/>
      <w:r w:rsidR="00ED429D" w:rsidRPr="00F930D7">
        <w:rPr>
          <w:rFonts w:asciiTheme="majorBidi" w:hAnsiTheme="majorBidi" w:cstheme="majorBidi"/>
          <w:sz w:val="26"/>
          <w:szCs w:val="26"/>
        </w:rPr>
        <w:t xml:space="preserve"> göre a</w:t>
      </w:r>
      <w:r w:rsidR="00ED429D" w:rsidRPr="00F930D7">
        <w:rPr>
          <w:rFonts w:asciiTheme="majorBidi" w:hAnsiTheme="majorBidi" w:cstheme="majorBidi"/>
          <w:iCs/>
          <w:sz w:val="26"/>
          <w:szCs w:val="26"/>
        </w:rPr>
        <w:t xml:space="preserve">kıl, her hakikatin terazisidir. Ona göre hakikatin haklılığı, aklın terazisi ile sabit olur. Akıl terazisinde hafif gelenler, hakikat pazarında değer bulmaz. </w:t>
      </w:r>
      <w:proofErr w:type="spellStart"/>
      <w:r w:rsidR="00ED429D" w:rsidRPr="00F930D7">
        <w:rPr>
          <w:rFonts w:asciiTheme="majorBidi" w:hAnsiTheme="majorBidi" w:cstheme="majorBidi"/>
          <w:iCs/>
          <w:sz w:val="26"/>
          <w:szCs w:val="26"/>
        </w:rPr>
        <w:t>Menkul’un</w:t>
      </w:r>
      <w:proofErr w:type="spellEnd"/>
      <w:r w:rsidR="00ED429D" w:rsidRPr="00F930D7">
        <w:rPr>
          <w:rFonts w:asciiTheme="majorBidi" w:hAnsiTheme="majorBidi" w:cstheme="majorBidi"/>
          <w:iCs/>
          <w:sz w:val="26"/>
          <w:szCs w:val="26"/>
        </w:rPr>
        <w:t xml:space="preserve"> (naklî delilin) doğru kabul edilebilmesi için, açık akla uygun olması zorunludur. Ona göre, akla uymayan menkul (naklî delil) hiçbir zaman sahih olmaz(!)</w:t>
      </w:r>
      <w:r w:rsidR="00ED429D" w:rsidRPr="00F930D7">
        <w:rPr>
          <w:rFonts w:asciiTheme="majorBidi" w:hAnsiTheme="majorBidi" w:cstheme="majorBidi"/>
          <w:iCs/>
          <w:sz w:val="26"/>
          <w:szCs w:val="26"/>
          <w:vertAlign w:val="superscript"/>
        </w:rPr>
        <w:footnoteReference w:id="45"/>
      </w:r>
    </w:p>
    <w:p w14:paraId="497D2013" w14:textId="4B2645F0" w:rsidR="00ED429D" w:rsidRPr="00F930D7" w:rsidRDefault="00ED429D" w:rsidP="00ED429D">
      <w:pPr>
        <w:spacing w:before="240" w:after="240"/>
        <w:ind w:left="57" w:firstLine="709"/>
        <w:jc w:val="both"/>
        <w:rPr>
          <w:rFonts w:asciiTheme="majorBidi" w:hAnsiTheme="majorBidi" w:cstheme="majorBidi"/>
          <w:iCs/>
          <w:sz w:val="26"/>
          <w:szCs w:val="26"/>
        </w:rPr>
      </w:pPr>
      <w:r w:rsidRPr="00F930D7">
        <w:rPr>
          <w:rFonts w:asciiTheme="majorBidi" w:hAnsiTheme="majorBidi" w:cstheme="majorBidi"/>
          <w:sz w:val="26"/>
          <w:szCs w:val="26"/>
        </w:rPr>
        <w:t>Halbuki insan aklı, Allah’ın irade ve düşüncesine denk midir ki de onun hükümlerini tartabilsin? Kaldı ki bir şeyi değerlendirebilmek veya tartabilmek, tartılan bilginin kaynağından daha üstün olmayı da gerektirir. Bu konuda Hz. Ali (</w:t>
      </w:r>
      <w:proofErr w:type="spellStart"/>
      <w:r w:rsidRPr="00F930D7">
        <w:rPr>
          <w:rFonts w:asciiTheme="majorBidi" w:hAnsiTheme="majorBidi" w:cstheme="majorBidi"/>
          <w:sz w:val="26"/>
          <w:szCs w:val="26"/>
        </w:rPr>
        <w:t>k.v</w:t>
      </w:r>
      <w:proofErr w:type="spellEnd"/>
      <w:r w:rsidRPr="00F930D7">
        <w:rPr>
          <w:rFonts w:asciiTheme="majorBidi" w:hAnsiTheme="majorBidi" w:cstheme="majorBidi"/>
          <w:sz w:val="26"/>
          <w:szCs w:val="26"/>
        </w:rPr>
        <w:t>.)’</w:t>
      </w:r>
      <w:proofErr w:type="spellStart"/>
      <w:r w:rsidRPr="00F930D7">
        <w:rPr>
          <w:rFonts w:asciiTheme="majorBidi" w:hAnsiTheme="majorBidi" w:cstheme="majorBidi"/>
          <w:sz w:val="26"/>
          <w:szCs w:val="26"/>
        </w:rPr>
        <w:t>nin</w:t>
      </w:r>
      <w:proofErr w:type="spellEnd"/>
      <w:r w:rsidRPr="00F930D7">
        <w:rPr>
          <w:rFonts w:asciiTheme="majorBidi" w:hAnsiTheme="majorBidi" w:cstheme="majorBidi"/>
          <w:sz w:val="26"/>
          <w:szCs w:val="26"/>
        </w:rPr>
        <w:t xml:space="preserve"> sözü çok vecizdir: “</w:t>
      </w:r>
      <w:r w:rsidRPr="00F930D7">
        <w:rPr>
          <w:rFonts w:asciiTheme="majorBidi" w:hAnsiTheme="majorBidi" w:cstheme="majorBidi"/>
          <w:i/>
          <w:sz w:val="26"/>
          <w:szCs w:val="26"/>
        </w:rPr>
        <w:t xml:space="preserve">Din akıl olsaydı, insanlar, </w:t>
      </w:r>
      <w:proofErr w:type="spellStart"/>
      <w:r w:rsidRPr="00F930D7">
        <w:rPr>
          <w:rFonts w:asciiTheme="majorBidi" w:hAnsiTheme="majorBidi" w:cstheme="majorBidi"/>
          <w:i/>
          <w:sz w:val="26"/>
          <w:szCs w:val="26"/>
        </w:rPr>
        <w:t>mest</w:t>
      </w:r>
      <w:r w:rsidR="00C928E3">
        <w:rPr>
          <w:rFonts w:asciiTheme="majorBidi" w:hAnsiTheme="majorBidi" w:cstheme="majorBidi"/>
          <w:i/>
          <w:sz w:val="26"/>
          <w:szCs w:val="26"/>
        </w:rPr>
        <w:t>’</w:t>
      </w:r>
      <w:r w:rsidRPr="00F930D7">
        <w:rPr>
          <w:rFonts w:asciiTheme="majorBidi" w:hAnsiTheme="majorBidi" w:cstheme="majorBidi"/>
          <w:i/>
          <w:sz w:val="26"/>
          <w:szCs w:val="26"/>
        </w:rPr>
        <w:t>in</w:t>
      </w:r>
      <w:proofErr w:type="spellEnd"/>
      <w:r w:rsidRPr="00F930D7">
        <w:rPr>
          <w:rFonts w:asciiTheme="majorBidi" w:hAnsiTheme="majorBidi" w:cstheme="majorBidi"/>
          <w:i/>
          <w:sz w:val="26"/>
          <w:szCs w:val="26"/>
        </w:rPr>
        <w:t xml:space="preserve"> üstünü değil, altını </w:t>
      </w:r>
      <w:proofErr w:type="spellStart"/>
      <w:r w:rsidRPr="00F930D7">
        <w:rPr>
          <w:rFonts w:asciiTheme="majorBidi" w:hAnsiTheme="majorBidi" w:cstheme="majorBidi"/>
          <w:i/>
          <w:sz w:val="26"/>
          <w:szCs w:val="26"/>
        </w:rPr>
        <w:t>meshetmeleri</w:t>
      </w:r>
      <w:proofErr w:type="spellEnd"/>
      <w:r w:rsidRPr="00F930D7">
        <w:rPr>
          <w:rFonts w:asciiTheme="majorBidi" w:hAnsiTheme="majorBidi" w:cstheme="majorBidi"/>
          <w:i/>
          <w:sz w:val="26"/>
          <w:szCs w:val="26"/>
        </w:rPr>
        <w:t xml:space="preserve"> gerekirdi</w:t>
      </w:r>
      <w:r w:rsidRPr="00F930D7">
        <w:rPr>
          <w:rFonts w:asciiTheme="majorBidi" w:hAnsiTheme="majorBidi" w:cstheme="majorBidi"/>
          <w:iCs/>
          <w:sz w:val="26"/>
          <w:szCs w:val="26"/>
        </w:rPr>
        <w:t>.”</w:t>
      </w:r>
    </w:p>
    <w:p w14:paraId="60444421" w14:textId="2D9C8728" w:rsidR="00ED429D" w:rsidRPr="00F930D7" w:rsidRDefault="00ED429D" w:rsidP="00ED429D">
      <w:pPr>
        <w:spacing w:before="240" w:after="240"/>
        <w:ind w:left="57" w:firstLine="709"/>
        <w:jc w:val="both"/>
        <w:rPr>
          <w:rFonts w:asciiTheme="majorBidi" w:hAnsiTheme="majorBidi" w:cstheme="majorBidi"/>
          <w:bCs/>
          <w:iCs/>
          <w:sz w:val="26"/>
          <w:szCs w:val="26"/>
        </w:rPr>
      </w:pPr>
      <w:proofErr w:type="spellStart"/>
      <w:r w:rsidRPr="00F930D7">
        <w:rPr>
          <w:rFonts w:asciiTheme="majorBidi" w:hAnsiTheme="majorBidi" w:cstheme="majorBidi"/>
          <w:bCs/>
          <w:iCs/>
          <w:sz w:val="26"/>
          <w:szCs w:val="26"/>
        </w:rPr>
        <w:t>Carullah’ın</w:t>
      </w:r>
      <w:proofErr w:type="spellEnd"/>
      <w:r w:rsidRPr="00F930D7">
        <w:rPr>
          <w:rFonts w:asciiTheme="majorBidi" w:hAnsiTheme="majorBidi" w:cstheme="majorBidi"/>
          <w:bCs/>
          <w:iCs/>
          <w:sz w:val="26"/>
          <w:szCs w:val="26"/>
        </w:rPr>
        <w:t xml:space="preserve"> bu fikirlerine göre Kur’an ve </w:t>
      </w:r>
      <w:proofErr w:type="spellStart"/>
      <w:r w:rsidRPr="00F930D7">
        <w:rPr>
          <w:rFonts w:asciiTheme="majorBidi" w:hAnsiTheme="majorBidi" w:cstheme="majorBidi"/>
          <w:bCs/>
          <w:iCs/>
          <w:sz w:val="26"/>
          <w:szCs w:val="26"/>
        </w:rPr>
        <w:t>sünnet’te</w:t>
      </w:r>
      <w:proofErr w:type="spellEnd"/>
      <w:r w:rsidRPr="00F930D7">
        <w:rPr>
          <w:rFonts w:asciiTheme="majorBidi" w:hAnsiTheme="majorBidi" w:cstheme="majorBidi"/>
          <w:bCs/>
          <w:iCs/>
          <w:sz w:val="26"/>
          <w:szCs w:val="26"/>
        </w:rPr>
        <w:t xml:space="preserve"> gelen hükümler, akla uymadığı gerek</w:t>
      </w:r>
      <w:r w:rsidR="00FC5964">
        <w:rPr>
          <w:rFonts w:asciiTheme="majorBidi" w:hAnsiTheme="majorBidi" w:cstheme="majorBidi"/>
          <w:bCs/>
          <w:iCs/>
          <w:sz w:val="26"/>
          <w:szCs w:val="26"/>
        </w:rPr>
        <w:t>çe</w:t>
      </w:r>
      <w:r w:rsidRPr="00F930D7">
        <w:rPr>
          <w:rFonts w:asciiTheme="majorBidi" w:hAnsiTheme="majorBidi" w:cstheme="majorBidi"/>
          <w:bCs/>
          <w:iCs/>
          <w:sz w:val="26"/>
          <w:szCs w:val="26"/>
        </w:rPr>
        <w:t xml:space="preserve">siyle kolaylıkla reddedilecektir ki bu, apaçık sapıklık demektir.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akla verdiği önemden dolayı, felsefeyi reddetmeyi de “</w:t>
      </w:r>
      <w:r w:rsidRPr="00F930D7">
        <w:rPr>
          <w:rFonts w:asciiTheme="majorBidi" w:hAnsiTheme="majorBidi" w:cstheme="majorBidi"/>
          <w:bCs/>
          <w:i/>
          <w:sz w:val="26"/>
          <w:szCs w:val="26"/>
        </w:rPr>
        <w:t>aklı boyunduruğa almak</w:t>
      </w:r>
      <w:r w:rsidRPr="00F930D7">
        <w:rPr>
          <w:rFonts w:asciiTheme="majorBidi" w:hAnsiTheme="majorBidi" w:cstheme="majorBidi"/>
          <w:bCs/>
          <w:iCs/>
          <w:sz w:val="26"/>
          <w:szCs w:val="26"/>
        </w:rPr>
        <w:t>” olarak görmektedir.</w:t>
      </w:r>
      <w:r w:rsidRPr="00F930D7">
        <w:rPr>
          <w:rStyle w:val="DipnotBavurusu"/>
          <w:rFonts w:asciiTheme="majorBidi" w:hAnsiTheme="majorBidi" w:cstheme="majorBidi"/>
          <w:bCs/>
          <w:iCs/>
          <w:sz w:val="26"/>
          <w:szCs w:val="26"/>
        </w:rPr>
        <w:footnoteReference w:id="46"/>
      </w:r>
    </w:p>
    <w:p w14:paraId="35F68DEA" w14:textId="77777777" w:rsidR="00ED429D" w:rsidRPr="00F930D7" w:rsidRDefault="00ED429D" w:rsidP="00ED429D">
      <w:pPr>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iCs/>
          <w:sz w:val="26"/>
          <w:szCs w:val="26"/>
        </w:rPr>
        <w:t>Halbuki akıl, dinde nakille bildirilen şeyleri anlama aracıdır, dini hükümleri doğrudan belirleme aracı değildir. Yukarıda da belirtildiği gibi, d</w:t>
      </w:r>
      <w:r w:rsidRPr="00F930D7">
        <w:rPr>
          <w:rFonts w:asciiTheme="majorBidi" w:hAnsiTheme="majorBidi" w:cstheme="majorBidi"/>
          <w:sz w:val="26"/>
          <w:szCs w:val="26"/>
        </w:rPr>
        <w:t>inin inanç, ibadet, nübüvvet ve ahirete ilişkin konuları, sadece nakille (vahiyle) bilinir.</w:t>
      </w:r>
      <w:r w:rsidRPr="00F930D7">
        <w:rPr>
          <w:rStyle w:val="DipnotBavurusu"/>
          <w:rFonts w:asciiTheme="majorBidi" w:hAnsiTheme="majorBidi" w:cstheme="majorBidi"/>
          <w:sz w:val="26"/>
          <w:szCs w:val="26"/>
        </w:rPr>
        <w:footnoteReference w:id="47"/>
      </w:r>
      <w:r w:rsidRPr="00F930D7">
        <w:rPr>
          <w:rFonts w:asciiTheme="majorBidi" w:hAnsiTheme="majorBidi" w:cstheme="majorBidi"/>
          <w:sz w:val="26"/>
          <w:szCs w:val="26"/>
        </w:rPr>
        <w:t xml:space="preserve"> Bu sahada akıl terazisi çekmez. </w:t>
      </w:r>
      <w:r w:rsidRPr="00B22AD8">
        <w:rPr>
          <w:rFonts w:asciiTheme="majorBidi" w:hAnsiTheme="majorBidi" w:cstheme="majorBidi"/>
          <w:b/>
          <w:bCs/>
          <w:sz w:val="26"/>
          <w:szCs w:val="26"/>
        </w:rPr>
        <w:t xml:space="preserve">İmam </w:t>
      </w:r>
      <w:proofErr w:type="spellStart"/>
      <w:r w:rsidRPr="00B22AD8">
        <w:rPr>
          <w:rFonts w:asciiTheme="majorBidi" w:hAnsiTheme="majorBidi" w:cstheme="majorBidi"/>
          <w:b/>
          <w:bCs/>
          <w:sz w:val="26"/>
          <w:szCs w:val="26"/>
        </w:rPr>
        <w:t>Şâtıbî</w:t>
      </w:r>
      <w:proofErr w:type="spellEnd"/>
      <w:r w:rsidRPr="00F930D7">
        <w:rPr>
          <w:rFonts w:asciiTheme="majorBidi" w:hAnsiTheme="majorBidi" w:cstheme="majorBidi"/>
          <w:sz w:val="26"/>
          <w:szCs w:val="26"/>
        </w:rPr>
        <w:t xml:space="preserve"> de </w:t>
      </w:r>
      <w:proofErr w:type="spellStart"/>
      <w:r w:rsidRPr="00F930D7">
        <w:rPr>
          <w:rFonts w:asciiTheme="majorBidi" w:hAnsiTheme="majorBidi" w:cstheme="majorBidi"/>
          <w:sz w:val="26"/>
          <w:szCs w:val="26"/>
        </w:rPr>
        <w:t>şer’î</w:t>
      </w:r>
      <w:proofErr w:type="spellEnd"/>
      <w:r w:rsidRPr="00F930D7">
        <w:rPr>
          <w:rFonts w:asciiTheme="majorBidi" w:hAnsiTheme="majorBidi" w:cstheme="majorBidi"/>
          <w:sz w:val="26"/>
          <w:szCs w:val="26"/>
        </w:rPr>
        <w:t xml:space="preserve"> hükümlerde, aklın nakle tâbi olması gerektiğini, aklın alanının naklin müsaade ettiği oranda geçerli olduğunu belirtmiştir.</w:t>
      </w:r>
      <w:r w:rsidRPr="00F930D7">
        <w:rPr>
          <w:rStyle w:val="DipnotBavurusu"/>
          <w:rFonts w:asciiTheme="majorBidi" w:hAnsiTheme="majorBidi" w:cstheme="majorBidi"/>
          <w:sz w:val="26"/>
          <w:szCs w:val="26"/>
        </w:rPr>
        <w:footnoteReference w:id="48"/>
      </w:r>
    </w:p>
    <w:p w14:paraId="4EAF2160" w14:textId="77777777" w:rsidR="00ED429D" w:rsidRPr="00F930D7" w:rsidRDefault="00ED429D" w:rsidP="00ED429D">
      <w:pPr>
        <w:spacing w:before="240" w:after="240"/>
        <w:ind w:left="57" w:firstLine="709"/>
        <w:jc w:val="both"/>
        <w:rPr>
          <w:rFonts w:asciiTheme="majorBidi" w:hAnsiTheme="majorBidi" w:cstheme="majorBidi"/>
          <w:bCs/>
          <w:iCs/>
          <w:sz w:val="26"/>
          <w:szCs w:val="26"/>
        </w:rPr>
      </w:pP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bilginin kaynaklarını anlatırken, kendince önem verdiği her kaynağı, dinde birinci kaynak olarak nitelemektedir. Örneğin yukarıda aklı birinci kaynak ilan etmişti.</w:t>
      </w:r>
      <w:r w:rsidRPr="00F930D7">
        <w:rPr>
          <w:rStyle w:val="DipnotBavurusu"/>
          <w:rFonts w:asciiTheme="majorBidi" w:hAnsiTheme="majorBidi" w:cstheme="majorBidi"/>
          <w:bCs/>
          <w:iCs/>
          <w:sz w:val="26"/>
          <w:szCs w:val="26"/>
        </w:rPr>
        <w:footnoteReference w:id="49"/>
      </w:r>
      <w:r w:rsidRPr="00F930D7">
        <w:rPr>
          <w:rFonts w:asciiTheme="majorBidi" w:hAnsiTheme="majorBidi" w:cstheme="majorBidi"/>
          <w:bCs/>
          <w:iCs/>
          <w:sz w:val="26"/>
          <w:szCs w:val="26"/>
        </w:rPr>
        <w:t xml:space="preserve"> Bu yüzden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w:t>
      </w:r>
      <w:r w:rsidRPr="0091498F">
        <w:rPr>
          <w:rFonts w:asciiTheme="majorBidi" w:hAnsiTheme="majorBidi" w:cstheme="majorBidi"/>
          <w:b/>
          <w:i/>
          <w:sz w:val="26"/>
          <w:szCs w:val="26"/>
        </w:rPr>
        <w:t>en sapık fırka, aklı ve aklî delili, nakli bilgilerle çelişiyor iddiasıyla iptal eden fırkadır</w:t>
      </w:r>
      <w:r w:rsidRPr="0091498F">
        <w:rPr>
          <w:rFonts w:asciiTheme="majorBidi" w:hAnsiTheme="majorBidi" w:cstheme="majorBidi"/>
          <w:b/>
          <w:iCs/>
          <w:sz w:val="26"/>
          <w:szCs w:val="26"/>
        </w:rPr>
        <w:t>”</w:t>
      </w:r>
      <w:r w:rsidRPr="00F930D7">
        <w:rPr>
          <w:rFonts w:asciiTheme="majorBidi" w:hAnsiTheme="majorBidi" w:cstheme="majorBidi"/>
          <w:bCs/>
          <w:iCs/>
          <w:sz w:val="26"/>
          <w:szCs w:val="26"/>
        </w:rPr>
        <w:t xml:space="preserve"> diyebilmektedir.</w:t>
      </w:r>
      <w:r w:rsidRPr="00F930D7">
        <w:rPr>
          <w:rStyle w:val="DipnotBavurusu"/>
          <w:rFonts w:asciiTheme="majorBidi" w:hAnsiTheme="majorBidi" w:cstheme="majorBidi"/>
          <w:bCs/>
          <w:iCs/>
          <w:sz w:val="26"/>
          <w:szCs w:val="26"/>
        </w:rPr>
        <w:footnoteReference w:id="50"/>
      </w:r>
      <w:r w:rsidRPr="00F930D7">
        <w:rPr>
          <w:rFonts w:asciiTheme="majorBidi" w:hAnsiTheme="majorBidi" w:cstheme="majorBidi"/>
          <w:bCs/>
          <w:iCs/>
          <w:sz w:val="26"/>
          <w:szCs w:val="26"/>
        </w:rPr>
        <w:t xml:space="preserve"> Başka bir yerde ise “</w:t>
      </w:r>
      <w:proofErr w:type="spellStart"/>
      <w:r w:rsidRPr="00F930D7">
        <w:rPr>
          <w:rFonts w:asciiTheme="majorBidi" w:hAnsiTheme="majorBidi" w:cstheme="majorBidi"/>
          <w:bCs/>
          <w:iCs/>
          <w:sz w:val="26"/>
          <w:szCs w:val="26"/>
        </w:rPr>
        <w:t>keşf</w:t>
      </w:r>
      <w:proofErr w:type="spellEnd"/>
      <w:r w:rsidRPr="00F930D7">
        <w:rPr>
          <w:rFonts w:asciiTheme="majorBidi" w:hAnsiTheme="majorBidi" w:cstheme="majorBidi"/>
          <w:bCs/>
          <w:iCs/>
          <w:sz w:val="26"/>
          <w:szCs w:val="26"/>
        </w:rPr>
        <w:t>” ve “ilhamı”, en doğru ve en kuvvetli bilgi olarak nitelemektedir.</w:t>
      </w:r>
      <w:r w:rsidRPr="00F930D7">
        <w:rPr>
          <w:rStyle w:val="DipnotBavurusu"/>
          <w:rFonts w:asciiTheme="majorBidi" w:hAnsiTheme="majorBidi" w:cstheme="majorBidi"/>
          <w:bCs/>
          <w:iCs/>
          <w:sz w:val="26"/>
          <w:szCs w:val="26"/>
        </w:rPr>
        <w:footnoteReference w:id="51"/>
      </w:r>
      <w:r w:rsidRPr="00F930D7">
        <w:rPr>
          <w:rFonts w:asciiTheme="majorBidi" w:hAnsiTheme="majorBidi" w:cstheme="majorBidi"/>
          <w:bCs/>
          <w:iCs/>
          <w:sz w:val="26"/>
          <w:szCs w:val="26"/>
        </w:rPr>
        <w:t xml:space="preserve"> Bu durumun apaçık bir çelişki olduğu aşikardır. </w:t>
      </w:r>
    </w:p>
    <w:p w14:paraId="2FA031C6" w14:textId="77777777" w:rsidR="00ED429D" w:rsidRPr="00F930D7" w:rsidRDefault="00ED429D" w:rsidP="002D795C">
      <w:pPr>
        <w:keepNext/>
        <w:spacing w:before="240" w:after="240"/>
        <w:ind w:left="57" w:firstLine="709"/>
        <w:jc w:val="both"/>
        <w:rPr>
          <w:rFonts w:asciiTheme="majorBidi" w:hAnsiTheme="majorBidi" w:cstheme="majorBidi"/>
          <w:b/>
          <w:i/>
          <w:iCs/>
          <w:sz w:val="26"/>
          <w:szCs w:val="26"/>
        </w:rPr>
      </w:pPr>
      <w:r w:rsidRPr="00F930D7">
        <w:rPr>
          <w:rFonts w:asciiTheme="majorBidi" w:hAnsiTheme="majorBidi" w:cstheme="majorBidi"/>
          <w:b/>
          <w:bCs/>
          <w:i/>
          <w:iCs/>
          <w:sz w:val="26"/>
          <w:szCs w:val="26"/>
        </w:rPr>
        <w:lastRenderedPageBreak/>
        <w:t xml:space="preserve">cd) </w:t>
      </w:r>
      <w:r w:rsidRPr="00F930D7">
        <w:rPr>
          <w:rFonts w:asciiTheme="majorBidi" w:hAnsiTheme="majorBidi" w:cstheme="majorBidi"/>
          <w:b/>
          <w:i/>
          <w:iCs/>
          <w:sz w:val="26"/>
          <w:szCs w:val="26"/>
        </w:rPr>
        <w:t xml:space="preserve">Musa </w:t>
      </w:r>
      <w:proofErr w:type="spellStart"/>
      <w:r w:rsidRPr="00F930D7">
        <w:rPr>
          <w:rFonts w:asciiTheme="majorBidi" w:hAnsiTheme="majorBidi" w:cstheme="majorBidi"/>
          <w:b/>
          <w:i/>
          <w:iCs/>
          <w:sz w:val="26"/>
          <w:szCs w:val="26"/>
        </w:rPr>
        <w:t>Carullah’a</w:t>
      </w:r>
      <w:proofErr w:type="spellEnd"/>
      <w:r w:rsidRPr="00F930D7">
        <w:rPr>
          <w:rFonts w:asciiTheme="majorBidi" w:hAnsiTheme="majorBidi" w:cstheme="majorBidi"/>
          <w:b/>
          <w:i/>
          <w:iCs/>
          <w:sz w:val="26"/>
          <w:szCs w:val="26"/>
        </w:rPr>
        <w:t xml:space="preserve"> Göre </w:t>
      </w:r>
      <w:proofErr w:type="spellStart"/>
      <w:r w:rsidRPr="00F930D7">
        <w:rPr>
          <w:rFonts w:asciiTheme="majorBidi" w:hAnsiTheme="majorBidi" w:cstheme="majorBidi"/>
          <w:b/>
          <w:i/>
          <w:iCs/>
          <w:sz w:val="26"/>
          <w:szCs w:val="26"/>
        </w:rPr>
        <w:t>Keşf</w:t>
      </w:r>
      <w:proofErr w:type="spellEnd"/>
      <w:r w:rsidRPr="00F930D7">
        <w:rPr>
          <w:rFonts w:asciiTheme="majorBidi" w:hAnsiTheme="majorBidi" w:cstheme="majorBidi"/>
          <w:b/>
          <w:i/>
          <w:iCs/>
          <w:sz w:val="26"/>
          <w:szCs w:val="26"/>
        </w:rPr>
        <w:t xml:space="preserve"> ve İlham Dinde Kesin Delildir(!)</w:t>
      </w:r>
    </w:p>
    <w:p w14:paraId="2FA240DD" w14:textId="77777777" w:rsidR="00ED429D" w:rsidRPr="00F930D7" w:rsidRDefault="00ED429D" w:rsidP="00ED429D">
      <w:pPr>
        <w:spacing w:before="240" w:after="240"/>
        <w:ind w:left="57" w:firstLine="709"/>
        <w:jc w:val="both"/>
        <w:rPr>
          <w:rFonts w:asciiTheme="majorBidi" w:hAnsiTheme="majorBidi" w:cstheme="majorBidi"/>
          <w:b/>
          <w:bCs/>
          <w:sz w:val="26"/>
          <w:szCs w:val="26"/>
        </w:rPr>
      </w:pP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xml:space="preserve">, </w:t>
      </w:r>
      <w:proofErr w:type="spellStart"/>
      <w:r w:rsidRPr="00F930D7">
        <w:rPr>
          <w:rFonts w:asciiTheme="majorBidi" w:hAnsiTheme="majorBidi" w:cstheme="majorBidi"/>
          <w:bCs/>
          <w:iCs/>
          <w:sz w:val="26"/>
          <w:szCs w:val="26"/>
        </w:rPr>
        <w:t>keşf</w:t>
      </w:r>
      <w:proofErr w:type="spellEnd"/>
      <w:r w:rsidRPr="00F930D7">
        <w:rPr>
          <w:rFonts w:asciiTheme="majorBidi" w:hAnsiTheme="majorBidi" w:cstheme="majorBidi"/>
          <w:bCs/>
          <w:iCs/>
          <w:sz w:val="26"/>
          <w:szCs w:val="26"/>
        </w:rPr>
        <w:t xml:space="preserve"> ve ilhamla ilgili olarak, “</w:t>
      </w:r>
      <w:r w:rsidRPr="00F930D7">
        <w:rPr>
          <w:rFonts w:asciiTheme="majorBidi" w:hAnsiTheme="majorBidi" w:cstheme="majorBidi"/>
          <w:bCs/>
          <w:i/>
          <w:sz w:val="26"/>
          <w:szCs w:val="26"/>
        </w:rPr>
        <w:t xml:space="preserve">gerçeğe en uygun, en doğru, en kuvvetli, en kapsamlı, en geniş bilgi ise, </w:t>
      </w:r>
      <w:proofErr w:type="spellStart"/>
      <w:r w:rsidRPr="00E131F5">
        <w:rPr>
          <w:rFonts w:asciiTheme="majorBidi" w:hAnsiTheme="majorBidi" w:cstheme="majorBidi"/>
          <w:b/>
          <w:i/>
          <w:sz w:val="26"/>
          <w:szCs w:val="26"/>
        </w:rPr>
        <w:t>keşf</w:t>
      </w:r>
      <w:proofErr w:type="spellEnd"/>
      <w:r w:rsidRPr="00F930D7">
        <w:rPr>
          <w:rFonts w:asciiTheme="majorBidi" w:hAnsiTheme="majorBidi" w:cstheme="majorBidi"/>
          <w:bCs/>
          <w:i/>
          <w:sz w:val="26"/>
          <w:szCs w:val="26"/>
        </w:rPr>
        <w:t xml:space="preserve">, </w:t>
      </w:r>
      <w:r w:rsidRPr="00E131F5">
        <w:rPr>
          <w:rFonts w:asciiTheme="majorBidi" w:hAnsiTheme="majorBidi" w:cstheme="majorBidi"/>
          <w:b/>
          <w:i/>
          <w:sz w:val="26"/>
          <w:szCs w:val="26"/>
        </w:rPr>
        <w:t>ilham</w:t>
      </w:r>
      <w:r w:rsidRPr="00F930D7">
        <w:rPr>
          <w:rFonts w:asciiTheme="majorBidi" w:hAnsiTheme="majorBidi" w:cstheme="majorBidi"/>
          <w:bCs/>
          <w:i/>
          <w:sz w:val="26"/>
          <w:szCs w:val="26"/>
        </w:rPr>
        <w:t xml:space="preserve"> ve vahiyle elde edilen bilgidir</w:t>
      </w:r>
      <w:r w:rsidRPr="00F930D7">
        <w:rPr>
          <w:rStyle w:val="DipnotBavurusu"/>
          <w:rFonts w:asciiTheme="majorBidi" w:hAnsiTheme="majorBidi" w:cstheme="majorBidi"/>
          <w:bCs/>
          <w:iCs/>
          <w:sz w:val="26"/>
          <w:szCs w:val="26"/>
        </w:rPr>
        <w:t xml:space="preserve"> </w:t>
      </w:r>
      <w:r w:rsidRPr="00F930D7">
        <w:rPr>
          <w:rFonts w:asciiTheme="majorBidi" w:hAnsiTheme="majorBidi" w:cstheme="majorBidi"/>
          <w:bCs/>
          <w:iCs/>
          <w:sz w:val="26"/>
          <w:szCs w:val="26"/>
        </w:rPr>
        <w:t>“</w:t>
      </w:r>
      <w:r w:rsidRPr="00F930D7">
        <w:rPr>
          <w:rStyle w:val="DipnotBavurusu"/>
          <w:rFonts w:asciiTheme="majorBidi" w:hAnsiTheme="majorBidi" w:cstheme="majorBidi"/>
          <w:bCs/>
          <w:iCs/>
          <w:sz w:val="26"/>
          <w:szCs w:val="26"/>
        </w:rPr>
        <w:footnoteReference w:id="52"/>
      </w:r>
      <w:r w:rsidRPr="00F930D7">
        <w:rPr>
          <w:rFonts w:asciiTheme="majorBidi" w:hAnsiTheme="majorBidi" w:cstheme="majorBidi"/>
          <w:bCs/>
          <w:iCs/>
          <w:sz w:val="26"/>
          <w:szCs w:val="26"/>
        </w:rPr>
        <w:t xml:space="preserve"> demektedir. Halbuki vahyi, </w:t>
      </w:r>
      <w:proofErr w:type="spellStart"/>
      <w:r w:rsidRPr="00F930D7">
        <w:rPr>
          <w:rFonts w:asciiTheme="majorBidi" w:hAnsiTheme="majorBidi" w:cstheme="majorBidi"/>
          <w:bCs/>
          <w:iCs/>
          <w:sz w:val="26"/>
          <w:szCs w:val="26"/>
        </w:rPr>
        <w:t>keşf</w:t>
      </w:r>
      <w:proofErr w:type="spellEnd"/>
      <w:r w:rsidRPr="00F930D7">
        <w:rPr>
          <w:rFonts w:asciiTheme="majorBidi" w:hAnsiTheme="majorBidi" w:cstheme="majorBidi"/>
          <w:bCs/>
          <w:iCs/>
          <w:sz w:val="26"/>
          <w:szCs w:val="26"/>
        </w:rPr>
        <w:t xml:space="preserve"> ve ilhamla eş tutmak, son derece sakat bir düşüncedir. Musa </w:t>
      </w:r>
      <w:proofErr w:type="spellStart"/>
      <w:r w:rsidRPr="00F930D7">
        <w:rPr>
          <w:rFonts w:asciiTheme="majorBidi" w:hAnsiTheme="majorBidi" w:cstheme="majorBidi"/>
          <w:bCs/>
          <w:iCs/>
          <w:sz w:val="26"/>
          <w:szCs w:val="26"/>
        </w:rPr>
        <w:t>Carullah’ın</w:t>
      </w:r>
      <w:proofErr w:type="spellEnd"/>
      <w:r w:rsidRPr="00F930D7">
        <w:rPr>
          <w:rFonts w:asciiTheme="majorBidi" w:hAnsiTheme="majorBidi" w:cstheme="majorBidi"/>
          <w:bCs/>
          <w:iCs/>
          <w:sz w:val="26"/>
          <w:szCs w:val="26"/>
        </w:rPr>
        <w:t>, vahyi bu ifadelerin arasında zikretmesinin nedeni, vahye önem verdiği görünümünü vermektir. Halbuki buradaki asıl maksadın, ilham ve keşfi vahiyle eşit tutarak, vahyin itibarını sarsmak olduğu düşüncesindeyiz.</w:t>
      </w:r>
    </w:p>
    <w:p w14:paraId="7E9F2025" w14:textId="11BF3513" w:rsidR="00ED429D" w:rsidRPr="00F930D7" w:rsidRDefault="00ED429D" w:rsidP="00ED429D">
      <w:pPr>
        <w:spacing w:before="240" w:after="240"/>
        <w:ind w:left="57" w:firstLine="709"/>
        <w:jc w:val="both"/>
        <w:rPr>
          <w:rFonts w:asciiTheme="majorBidi" w:hAnsiTheme="majorBidi" w:cstheme="majorBidi"/>
          <w:bCs/>
          <w:iCs/>
          <w:sz w:val="26"/>
          <w:szCs w:val="26"/>
        </w:rPr>
      </w:pP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xml:space="preserve">, </w:t>
      </w:r>
      <w:proofErr w:type="spellStart"/>
      <w:r w:rsidRPr="00F930D7">
        <w:rPr>
          <w:rFonts w:asciiTheme="majorBidi" w:hAnsiTheme="majorBidi" w:cstheme="majorBidi"/>
          <w:bCs/>
          <w:iCs/>
          <w:sz w:val="26"/>
          <w:szCs w:val="26"/>
        </w:rPr>
        <w:t>keşf</w:t>
      </w:r>
      <w:proofErr w:type="spellEnd"/>
      <w:r w:rsidRPr="00F930D7">
        <w:rPr>
          <w:rFonts w:asciiTheme="majorBidi" w:hAnsiTheme="majorBidi" w:cstheme="majorBidi"/>
          <w:bCs/>
          <w:iCs/>
          <w:sz w:val="26"/>
          <w:szCs w:val="26"/>
        </w:rPr>
        <w:t xml:space="preserve"> ve ilhamı</w:t>
      </w:r>
      <w:r w:rsidR="00E131F5">
        <w:rPr>
          <w:rFonts w:asciiTheme="majorBidi" w:hAnsiTheme="majorBidi" w:cstheme="majorBidi"/>
          <w:bCs/>
          <w:iCs/>
          <w:sz w:val="26"/>
          <w:szCs w:val="26"/>
        </w:rPr>
        <w:t>,</w:t>
      </w:r>
      <w:r w:rsidRPr="00F930D7">
        <w:rPr>
          <w:rFonts w:asciiTheme="majorBidi" w:hAnsiTheme="majorBidi" w:cstheme="majorBidi"/>
          <w:bCs/>
          <w:iCs/>
          <w:sz w:val="26"/>
          <w:szCs w:val="26"/>
        </w:rPr>
        <w:t xml:space="preserve"> gerçeğe en uygun, en doğru, en kuvvetli, en kapsamlı ve en geniş kesin delil kabul ederken, </w:t>
      </w:r>
      <w:r w:rsidRPr="00F930D7">
        <w:rPr>
          <w:rFonts w:asciiTheme="majorBidi" w:hAnsiTheme="majorBidi" w:cstheme="majorBidi"/>
          <w:b/>
          <w:iCs/>
          <w:sz w:val="26"/>
          <w:szCs w:val="26"/>
        </w:rPr>
        <w:t>fıkıh usulü ve kel</w:t>
      </w:r>
      <w:r w:rsidR="003F6DA2">
        <w:rPr>
          <w:rFonts w:asciiTheme="majorBidi" w:hAnsiTheme="majorBidi" w:cstheme="majorBidi"/>
          <w:b/>
          <w:iCs/>
          <w:sz w:val="26"/>
          <w:szCs w:val="26"/>
        </w:rPr>
        <w:t>â</w:t>
      </w:r>
      <w:r w:rsidRPr="00F930D7">
        <w:rPr>
          <w:rFonts w:asciiTheme="majorBidi" w:hAnsiTheme="majorBidi" w:cstheme="majorBidi"/>
          <w:b/>
          <w:iCs/>
          <w:sz w:val="26"/>
          <w:szCs w:val="26"/>
        </w:rPr>
        <w:t>m/</w:t>
      </w:r>
      <w:proofErr w:type="spellStart"/>
      <w:r w:rsidRPr="00F930D7">
        <w:rPr>
          <w:rFonts w:asciiTheme="majorBidi" w:hAnsiTheme="majorBidi" w:cstheme="majorBidi"/>
          <w:b/>
          <w:iCs/>
          <w:sz w:val="26"/>
          <w:szCs w:val="26"/>
        </w:rPr>
        <w:t>ak</w:t>
      </w:r>
      <w:r w:rsidR="003F6DA2">
        <w:rPr>
          <w:rFonts w:asciiTheme="majorBidi" w:hAnsiTheme="majorBidi" w:cstheme="majorBidi"/>
          <w:b/>
          <w:iCs/>
          <w:sz w:val="26"/>
          <w:szCs w:val="26"/>
        </w:rPr>
        <w:t>â</w:t>
      </w:r>
      <w:r w:rsidRPr="00F930D7">
        <w:rPr>
          <w:rFonts w:asciiTheme="majorBidi" w:hAnsiTheme="majorBidi" w:cstheme="majorBidi"/>
          <w:b/>
          <w:iCs/>
          <w:sz w:val="26"/>
          <w:szCs w:val="26"/>
        </w:rPr>
        <w:t>id</w:t>
      </w:r>
      <w:proofErr w:type="spellEnd"/>
      <w:r w:rsidRPr="00F930D7">
        <w:rPr>
          <w:rFonts w:asciiTheme="majorBidi" w:hAnsiTheme="majorBidi" w:cstheme="majorBidi"/>
          <w:b/>
          <w:iCs/>
          <w:sz w:val="26"/>
          <w:szCs w:val="26"/>
        </w:rPr>
        <w:t xml:space="preserve"> kitaplarında yazanların, şüphe yaratmaktan başka bir işe yaramadığını ifade etmektedir</w:t>
      </w:r>
      <w:r w:rsidRPr="00F930D7">
        <w:rPr>
          <w:rFonts w:asciiTheme="majorBidi" w:hAnsiTheme="majorBidi" w:cstheme="majorBidi"/>
          <w:bCs/>
          <w:iCs/>
          <w:sz w:val="26"/>
          <w:szCs w:val="26"/>
        </w:rPr>
        <w:t xml:space="preserve">. Çünkü kötülediği bu ilimler, dine sokulmak istenen batıl düşünceler karşısında tartışmasız bir engeldir.  </w:t>
      </w:r>
    </w:p>
    <w:p w14:paraId="39A11EAF" w14:textId="1C18E53F" w:rsidR="00ED429D" w:rsidRPr="00F930D7" w:rsidRDefault="00ED429D" w:rsidP="00ED429D">
      <w:pPr>
        <w:spacing w:before="240" w:after="240"/>
        <w:ind w:left="57" w:firstLine="709"/>
        <w:jc w:val="both"/>
        <w:rPr>
          <w:rFonts w:asciiTheme="majorBidi" w:hAnsiTheme="majorBidi" w:cstheme="majorBidi"/>
          <w:bCs/>
          <w:iCs/>
          <w:sz w:val="26"/>
          <w:szCs w:val="26"/>
        </w:rPr>
      </w:pPr>
      <w:proofErr w:type="spellStart"/>
      <w:r w:rsidRPr="00F930D7">
        <w:rPr>
          <w:rFonts w:asciiTheme="majorBidi" w:hAnsiTheme="majorBidi" w:cstheme="majorBidi"/>
          <w:bCs/>
          <w:iCs/>
          <w:sz w:val="26"/>
          <w:szCs w:val="26"/>
        </w:rPr>
        <w:t>Carullah’a</w:t>
      </w:r>
      <w:proofErr w:type="spellEnd"/>
      <w:r w:rsidRPr="00F930D7">
        <w:rPr>
          <w:rFonts w:asciiTheme="majorBidi" w:hAnsiTheme="majorBidi" w:cstheme="majorBidi"/>
          <w:bCs/>
          <w:iCs/>
          <w:sz w:val="26"/>
          <w:szCs w:val="26"/>
        </w:rPr>
        <w:t xml:space="preserve"> göre felsefede Sokrat’ın, tıpta Hipokrat’ın, matematikte Arşimet’in, ilahiyatta Pisagor’un ve diğer ilim ehlinin ortaya koydukları bilgiler, Allah’tan aldıkları birer </w:t>
      </w:r>
      <w:proofErr w:type="spellStart"/>
      <w:r w:rsidRPr="00F930D7">
        <w:rPr>
          <w:rFonts w:asciiTheme="majorBidi" w:hAnsiTheme="majorBidi" w:cstheme="majorBidi"/>
          <w:bCs/>
          <w:iCs/>
          <w:sz w:val="26"/>
          <w:szCs w:val="26"/>
        </w:rPr>
        <w:t>keşf</w:t>
      </w:r>
      <w:proofErr w:type="spellEnd"/>
      <w:r w:rsidRPr="00F930D7">
        <w:rPr>
          <w:rFonts w:asciiTheme="majorBidi" w:hAnsiTheme="majorBidi" w:cstheme="majorBidi"/>
          <w:bCs/>
          <w:iCs/>
          <w:sz w:val="26"/>
          <w:szCs w:val="26"/>
        </w:rPr>
        <w:t xml:space="preserve"> ve ilhamdır(!).</w:t>
      </w:r>
      <w:r w:rsidRPr="00F930D7">
        <w:rPr>
          <w:rStyle w:val="DipnotBavurusu"/>
          <w:rFonts w:asciiTheme="majorBidi" w:hAnsiTheme="majorBidi" w:cstheme="majorBidi"/>
          <w:bCs/>
          <w:iCs/>
          <w:sz w:val="26"/>
          <w:szCs w:val="26"/>
        </w:rPr>
        <w:footnoteReference w:id="53"/>
      </w:r>
      <w:r w:rsidRPr="00F930D7">
        <w:rPr>
          <w:rFonts w:asciiTheme="majorBidi" w:hAnsiTheme="majorBidi" w:cstheme="majorBidi"/>
          <w:bCs/>
          <w:iCs/>
          <w:sz w:val="26"/>
          <w:szCs w:val="26"/>
        </w:rPr>
        <w:t xml:space="preserve"> Dolayısıyla bu sayılanlar </w:t>
      </w:r>
      <w:proofErr w:type="spellStart"/>
      <w:r w:rsidRPr="00F930D7">
        <w:rPr>
          <w:rFonts w:asciiTheme="majorBidi" w:hAnsiTheme="majorBidi" w:cstheme="majorBidi"/>
          <w:bCs/>
          <w:iCs/>
          <w:sz w:val="26"/>
          <w:szCs w:val="26"/>
        </w:rPr>
        <w:t>Carullah’a</w:t>
      </w:r>
      <w:proofErr w:type="spellEnd"/>
      <w:r w:rsidRPr="00F930D7">
        <w:rPr>
          <w:rFonts w:asciiTheme="majorBidi" w:hAnsiTheme="majorBidi" w:cstheme="majorBidi"/>
          <w:bCs/>
          <w:iCs/>
          <w:sz w:val="26"/>
          <w:szCs w:val="26"/>
        </w:rPr>
        <w:t xml:space="preserve"> göre kesin ve doğru bilgilerdir. “</w:t>
      </w:r>
      <w:r w:rsidRPr="00F930D7">
        <w:rPr>
          <w:rFonts w:asciiTheme="majorBidi" w:hAnsiTheme="majorBidi" w:cstheme="majorBidi"/>
          <w:bCs/>
          <w:i/>
          <w:sz w:val="26"/>
          <w:szCs w:val="26"/>
        </w:rPr>
        <w:t>Sünnet genel itibariyle kesin bilgidir</w:t>
      </w:r>
      <w:r w:rsidRPr="00F930D7">
        <w:rPr>
          <w:rFonts w:asciiTheme="majorBidi" w:hAnsiTheme="majorBidi" w:cstheme="majorBidi"/>
          <w:bCs/>
          <w:iCs/>
          <w:sz w:val="26"/>
          <w:szCs w:val="26"/>
        </w:rPr>
        <w:t xml:space="preserve">” dese de yukarıda belirttiğimiz gibi, kendisinin inandığı </w:t>
      </w:r>
      <w:proofErr w:type="spellStart"/>
      <w:r w:rsidRPr="00F930D7">
        <w:rPr>
          <w:rFonts w:asciiTheme="majorBidi" w:hAnsiTheme="majorBidi" w:cstheme="majorBidi"/>
          <w:bCs/>
          <w:iCs/>
          <w:sz w:val="26"/>
          <w:szCs w:val="26"/>
        </w:rPr>
        <w:t>sünnet’in</w:t>
      </w:r>
      <w:proofErr w:type="spellEnd"/>
      <w:r w:rsidRPr="00F930D7">
        <w:rPr>
          <w:rFonts w:asciiTheme="majorBidi" w:hAnsiTheme="majorBidi" w:cstheme="majorBidi"/>
          <w:bCs/>
          <w:iCs/>
          <w:sz w:val="26"/>
          <w:szCs w:val="26"/>
        </w:rPr>
        <w:t xml:space="preserve">, İslam âlimlerinin tanımladığı sünnetle hiçbir alakası yoktur. Filozofların görüşlerini bile Allah kaynaklı kabul eden bir zat, yukarıda belirtildiği gibi </w:t>
      </w:r>
      <w:proofErr w:type="spellStart"/>
      <w:r w:rsidRPr="00F930D7">
        <w:rPr>
          <w:rFonts w:asciiTheme="majorBidi" w:hAnsiTheme="majorBidi" w:cstheme="majorBidi"/>
          <w:bCs/>
          <w:iCs/>
          <w:sz w:val="26"/>
          <w:szCs w:val="26"/>
        </w:rPr>
        <w:t>sahabe’nin</w:t>
      </w:r>
      <w:proofErr w:type="spellEnd"/>
      <w:r w:rsidRPr="00F930D7">
        <w:rPr>
          <w:rFonts w:asciiTheme="majorBidi" w:hAnsiTheme="majorBidi" w:cstheme="majorBidi"/>
          <w:bCs/>
          <w:iCs/>
          <w:sz w:val="26"/>
          <w:szCs w:val="26"/>
        </w:rPr>
        <w:t xml:space="preserve"> hadis uydurduğunu dahi söyleyebilmektedir. </w:t>
      </w:r>
    </w:p>
    <w:p w14:paraId="7C830A63" w14:textId="019C7F03" w:rsidR="002D795C" w:rsidRDefault="00ED429D" w:rsidP="002D795C">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Aslında “</w:t>
      </w:r>
      <w:proofErr w:type="spellStart"/>
      <w:r w:rsidRPr="00F930D7">
        <w:rPr>
          <w:rFonts w:asciiTheme="majorBidi" w:hAnsiTheme="majorBidi" w:cstheme="majorBidi"/>
          <w:i/>
          <w:iCs/>
          <w:sz w:val="26"/>
          <w:szCs w:val="26"/>
        </w:rPr>
        <w:t>keşf</w:t>
      </w:r>
      <w:proofErr w:type="spellEnd"/>
      <w:r w:rsidRPr="00F930D7">
        <w:rPr>
          <w:rFonts w:asciiTheme="majorBidi" w:hAnsiTheme="majorBidi" w:cstheme="majorBidi"/>
          <w:sz w:val="26"/>
          <w:szCs w:val="26"/>
        </w:rPr>
        <w:t>”, ruhun ya da nefsin gerçeğe vakıf olması, melekût aleminin ortaya çıkması demektir.</w:t>
      </w:r>
      <w:r w:rsidRPr="00F930D7">
        <w:rPr>
          <w:rStyle w:val="DipnotBavurusu"/>
          <w:rFonts w:asciiTheme="majorBidi" w:hAnsiTheme="majorBidi" w:cstheme="majorBidi"/>
          <w:sz w:val="26"/>
          <w:szCs w:val="26"/>
        </w:rPr>
        <w:footnoteReference w:id="54"/>
      </w:r>
      <w:r w:rsidRPr="00F930D7">
        <w:rPr>
          <w:rFonts w:asciiTheme="majorBidi" w:hAnsiTheme="majorBidi" w:cstheme="majorBidi"/>
          <w:sz w:val="26"/>
          <w:szCs w:val="26"/>
        </w:rPr>
        <w:t xml:space="preserve"> “</w:t>
      </w:r>
      <w:r w:rsidRPr="00F930D7">
        <w:rPr>
          <w:rFonts w:asciiTheme="majorBidi" w:hAnsiTheme="majorBidi" w:cstheme="majorBidi"/>
          <w:i/>
          <w:iCs/>
          <w:sz w:val="26"/>
          <w:szCs w:val="26"/>
        </w:rPr>
        <w:t>İlham</w:t>
      </w:r>
      <w:r w:rsidRPr="00F930D7">
        <w:rPr>
          <w:rFonts w:asciiTheme="majorBidi" w:hAnsiTheme="majorBidi" w:cstheme="majorBidi"/>
          <w:sz w:val="26"/>
          <w:szCs w:val="26"/>
        </w:rPr>
        <w:t>” ise, kazanıma dayalı bir bilgi veya düşünce olmaksızın, feyz yoluyla kalbe atılan manevi şeydir.</w:t>
      </w:r>
      <w:r w:rsidRPr="00F930D7">
        <w:rPr>
          <w:rStyle w:val="DipnotBavurusu"/>
          <w:rFonts w:asciiTheme="majorBidi" w:hAnsiTheme="majorBidi" w:cstheme="majorBidi"/>
          <w:sz w:val="26"/>
          <w:szCs w:val="26"/>
        </w:rPr>
        <w:footnoteReference w:id="55"/>
      </w:r>
      <w:r w:rsidRPr="00F930D7">
        <w:rPr>
          <w:rFonts w:asciiTheme="majorBidi" w:hAnsiTheme="majorBidi" w:cstheme="majorBidi"/>
          <w:sz w:val="26"/>
          <w:szCs w:val="26"/>
        </w:rPr>
        <w:t xml:space="preserve"> İslam akaidindeki ağırlıklı görüşe göre, peygamberlerden başkaları için </w:t>
      </w:r>
      <w:proofErr w:type="spellStart"/>
      <w:r w:rsidRPr="00F930D7">
        <w:rPr>
          <w:rFonts w:asciiTheme="majorBidi" w:hAnsiTheme="majorBidi" w:cstheme="majorBidi"/>
          <w:sz w:val="26"/>
          <w:szCs w:val="26"/>
        </w:rPr>
        <w:t>keşf</w:t>
      </w:r>
      <w:proofErr w:type="spellEnd"/>
      <w:r w:rsidRPr="00F930D7">
        <w:rPr>
          <w:rFonts w:asciiTheme="majorBidi" w:hAnsiTheme="majorBidi" w:cstheme="majorBidi"/>
          <w:sz w:val="26"/>
          <w:szCs w:val="26"/>
        </w:rPr>
        <w:t xml:space="preserve"> ve ilham, </w:t>
      </w:r>
      <w:proofErr w:type="spellStart"/>
      <w:r w:rsidRPr="00F930D7">
        <w:rPr>
          <w:rFonts w:asciiTheme="majorBidi" w:hAnsiTheme="majorBidi" w:cstheme="majorBidi"/>
          <w:sz w:val="26"/>
          <w:szCs w:val="26"/>
        </w:rPr>
        <w:t>şer</w:t>
      </w:r>
      <w:r w:rsidR="00CC1C68">
        <w:rPr>
          <w:rFonts w:asciiTheme="majorBidi" w:hAnsiTheme="majorBidi" w:cstheme="majorBidi"/>
          <w:sz w:val="26"/>
          <w:szCs w:val="26"/>
        </w:rPr>
        <w:t>’</w:t>
      </w:r>
      <w:r w:rsidRPr="00F930D7">
        <w:rPr>
          <w:rFonts w:asciiTheme="majorBidi" w:hAnsiTheme="majorBidi" w:cstheme="majorBidi"/>
          <w:sz w:val="26"/>
          <w:szCs w:val="26"/>
        </w:rPr>
        <w:t>î</w:t>
      </w:r>
      <w:proofErr w:type="spellEnd"/>
      <w:r w:rsidRPr="00F930D7">
        <w:rPr>
          <w:rFonts w:asciiTheme="majorBidi" w:hAnsiTheme="majorBidi" w:cstheme="majorBidi"/>
          <w:sz w:val="26"/>
          <w:szCs w:val="26"/>
        </w:rPr>
        <w:t xml:space="preserve"> bir delil değildir. Kelamcılar dışındaki bazı âlimler aksi görüş beyan etmişlerse de ileri sürdükleri şartlarla, çoğunluğun görüşüne katılmışlardır. Allah Teâlâ bazen </w:t>
      </w:r>
      <w:proofErr w:type="spellStart"/>
      <w:r w:rsidRPr="00F930D7">
        <w:rPr>
          <w:rFonts w:asciiTheme="majorBidi" w:hAnsiTheme="majorBidi" w:cstheme="majorBidi"/>
          <w:sz w:val="26"/>
          <w:szCs w:val="26"/>
        </w:rPr>
        <w:t>s</w:t>
      </w:r>
      <w:r w:rsidR="00D02CA4">
        <w:rPr>
          <w:rFonts w:asciiTheme="majorBidi" w:hAnsiTheme="majorBidi" w:cstheme="majorBidi"/>
          <w:sz w:val="26"/>
          <w:szCs w:val="26"/>
        </w:rPr>
        <w:t>â</w:t>
      </w:r>
      <w:r w:rsidRPr="00F930D7">
        <w:rPr>
          <w:rFonts w:asciiTheme="majorBidi" w:hAnsiTheme="majorBidi" w:cstheme="majorBidi"/>
          <w:sz w:val="26"/>
          <w:szCs w:val="26"/>
        </w:rPr>
        <w:t>lih</w:t>
      </w:r>
      <w:proofErr w:type="spellEnd"/>
      <w:r w:rsidRPr="00F930D7">
        <w:rPr>
          <w:rFonts w:asciiTheme="majorBidi" w:hAnsiTheme="majorBidi" w:cstheme="majorBidi"/>
          <w:sz w:val="26"/>
          <w:szCs w:val="26"/>
        </w:rPr>
        <w:t xml:space="preserve"> kullarına bazı konularda keşfini açabilir ya da bazı kullarına ilham verebilir. Veli kullara doğru ilham da gelebilir. Fakat vicdani olmaları hasebiyle ilham ve keşfin doğru mu yanlış mı olduğu öncesinde bilinemez. Bu yüzden bunlar, herkes için bilgi ifade etmez, sadece kişinin kendisi nazarında ilim ifade edebilir. Bu yüzden </w:t>
      </w:r>
      <w:proofErr w:type="spellStart"/>
      <w:r w:rsidRPr="00F930D7">
        <w:rPr>
          <w:rFonts w:asciiTheme="majorBidi" w:hAnsiTheme="majorBidi" w:cstheme="majorBidi"/>
          <w:sz w:val="26"/>
          <w:szCs w:val="26"/>
        </w:rPr>
        <w:t>keşf</w:t>
      </w:r>
      <w:proofErr w:type="spellEnd"/>
      <w:r w:rsidRPr="00F930D7">
        <w:rPr>
          <w:rFonts w:asciiTheme="majorBidi" w:hAnsiTheme="majorBidi" w:cstheme="majorBidi"/>
          <w:sz w:val="26"/>
          <w:szCs w:val="26"/>
        </w:rPr>
        <w:t xml:space="preserve"> ve ilhamla sadece sahibi amel</w:t>
      </w:r>
      <w:r w:rsidR="00CC1C68">
        <w:rPr>
          <w:rFonts w:asciiTheme="majorBidi" w:hAnsiTheme="majorBidi" w:cstheme="majorBidi"/>
          <w:sz w:val="26"/>
          <w:szCs w:val="26"/>
        </w:rPr>
        <w:t xml:space="preserve"> </w:t>
      </w:r>
      <w:r w:rsidR="002D795C">
        <w:rPr>
          <w:rFonts w:asciiTheme="majorBidi" w:hAnsiTheme="majorBidi" w:cstheme="majorBidi"/>
          <w:sz w:val="26"/>
          <w:szCs w:val="26"/>
        </w:rPr>
        <w:br w:type="page"/>
      </w:r>
    </w:p>
    <w:p w14:paraId="7522E122" w14:textId="6D8E0E70" w:rsidR="00ED429D" w:rsidRPr="002D795C" w:rsidRDefault="00ED429D" w:rsidP="002D795C">
      <w:pPr>
        <w:spacing w:before="240" w:after="240"/>
        <w:ind w:left="57"/>
        <w:jc w:val="both"/>
        <w:rPr>
          <w:rFonts w:asciiTheme="majorBidi" w:hAnsiTheme="majorBidi" w:cstheme="majorBidi"/>
          <w:sz w:val="26"/>
          <w:szCs w:val="26"/>
        </w:rPr>
      </w:pPr>
      <w:proofErr w:type="gramStart"/>
      <w:r w:rsidRPr="00F930D7">
        <w:rPr>
          <w:rFonts w:asciiTheme="majorBidi" w:hAnsiTheme="majorBidi" w:cstheme="majorBidi"/>
          <w:sz w:val="26"/>
          <w:szCs w:val="26"/>
        </w:rPr>
        <w:lastRenderedPageBreak/>
        <w:t>edebilir</w:t>
      </w:r>
      <w:proofErr w:type="gramEnd"/>
      <w:r w:rsidRPr="00F930D7">
        <w:rPr>
          <w:rFonts w:asciiTheme="majorBidi" w:hAnsiTheme="majorBidi" w:cstheme="majorBidi"/>
          <w:sz w:val="26"/>
          <w:szCs w:val="26"/>
        </w:rPr>
        <w:t xml:space="preserve">. Başkasını ise </w:t>
      </w:r>
      <w:proofErr w:type="spellStart"/>
      <w:r w:rsidRPr="00F930D7">
        <w:rPr>
          <w:rFonts w:asciiTheme="majorBidi" w:hAnsiTheme="majorBidi" w:cstheme="majorBidi"/>
          <w:sz w:val="26"/>
          <w:szCs w:val="26"/>
        </w:rPr>
        <w:t>keşf</w:t>
      </w:r>
      <w:proofErr w:type="spellEnd"/>
      <w:r w:rsidRPr="00F930D7">
        <w:rPr>
          <w:rFonts w:asciiTheme="majorBidi" w:hAnsiTheme="majorBidi" w:cstheme="majorBidi"/>
          <w:sz w:val="26"/>
          <w:szCs w:val="26"/>
        </w:rPr>
        <w:t xml:space="preserve"> ve ilham bağlamaz.</w:t>
      </w:r>
      <w:r w:rsidRPr="00F930D7">
        <w:rPr>
          <w:rStyle w:val="DipnotBavurusu"/>
          <w:rFonts w:asciiTheme="majorBidi" w:hAnsiTheme="majorBidi" w:cstheme="majorBidi"/>
          <w:sz w:val="26"/>
          <w:szCs w:val="26"/>
        </w:rPr>
        <w:footnoteReference w:id="56"/>
      </w:r>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Keşf</w:t>
      </w:r>
      <w:proofErr w:type="spellEnd"/>
      <w:r w:rsidRPr="00F930D7">
        <w:rPr>
          <w:rFonts w:asciiTheme="majorBidi" w:hAnsiTheme="majorBidi" w:cstheme="majorBidi"/>
          <w:sz w:val="26"/>
          <w:szCs w:val="26"/>
        </w:rPr>
        <w:t xml:space="preserve"> ve ilham dinde delil kabul edildiğinde, herkes olanı da olmayanı da din diye iddia etmeye kalkışır.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amacı da zaten, </w:t>
      </w:r>
      <w:proofErr w:type="spellStart"/>
      <w:r w:rsidRPr="00F930D7">
        <w:rPr>
          <w:rFonts w:asciiTheme="majorBidi" w:hAnsiTheme="majorBidi" w:cstheme="majorBidi"/>
          <w:sz w:val="26"/>
          <w:szCs w:val="26"/>
        </w:rPr>
        <w:t>keşf</w:t>
      </w:r>
      <w:proofErr w:type="spellEnd"/>
      <w:r w:rsidRPr="00F930D7">
        <w:rPr>
          <w:rFonts w:asciiTheme="majorBidi" w:hAnsiTheme="majorBidi" w:cstheme="majorBidi"/>
          <w:sz w:val="26"/>
          <w:szCs w:val="26"/>
        </w:rPr>
        <w:t xml:space="preserve"> ve ilham olduğu iddiasıyla dini delillere aykırı düşünceleri topluma kabul ettirmektir.</w:t>
      </w:r>
    </w:p>
    <w:p w14:paraId="5623D315" w14:textId="057326FD" w:rsidR="00ED429D" w:rsidRPr="00F930D7" w:rsidRDefault="00ED429D" w:rsidP="00ED429D">
      <w:pPr>
        <w:keepNext/>
        <w:spacing w:before="240" w:after="240"/>
        <w:ind w:left="57" w:firstLine="709"/>
        <w:jc w:val="both"/>
        <w:rPr>
          <w:rFonts w:asciiTheme="majorBidi" w:hAnsiTheme="majorBidi" w:cstheme="majorBidi"/>
          <w:b/>
          <w:iCs/>
          <w:sz w:val="26"/>
          <w:szCs w:val="26"/>
        </w:rPr>
      </w:pPr>
      <w:bookmarkStart w:id="9" w:name="_Toc411895681"/>
      <w:bookmarkStart w:id="10" w:name="_Hlk499080671"/>
      <w:r w:rsidRPr="00F930D7">
        <w:rPr>
          <w:rFonts w:asciiTheme="majorBidi" w:hAnsiTheme="majorBidi" w:cstheme="majorBidi"/>
          <w:b/>
          <w:iCs/>
          <w:sz w:val="26"/>
          <w:szCs w:val="26"/>
        </w:rPr>
        <w:t>d)</w:t>
      </w:r>
      <w:r w:rsidR="00DF2EAB" w:rsidRPr="00F930D7">
        <w:rPr>
          <w:rFonts w:asciiTheme="majorBidi" w:hAnsiTheme="majorBidi" w:cstheme="majorBidi"/>
          <w:b/>
          <w:iCs/>
          <w:sz w:val="26"/>
          <w:szCs w:val="26"/>
        </w:rPr>
        <w:t xml:space="preserve"> </w:t>
      </w:r>
      <w:r w:rsidRPr="00F930D7">
        <w:rPr>
          <w:rFonts w:asciiTheme="majorBidi" w:hAnsiTheme="majorBidi" w:cstheme="majorBidi"/>
          <w:b/>
          <w:iCs/>
          <w:sz w:val="26"/>
          <w:szCs w:val="26"/>
        </w:rPr>
        <w:t xml:space="preserve">Musa </w:t>
      </w:r>
      <w:proofErr w:type="spellStart"/>
      <w:r w:rsidRPr="00F930D7">
        <w:rPr>
          <w:rFonts w:asciiTheme="majorBidi" w:hAnsiTheme="majorBidi" w:cstheme="majorBidi"/>
          <w:b/>
          <w:iCs/>
          <w:sz w:val="26"/>
          <w:szCs w:val="26"/>
        </w:rPr>
        <w:t>Carullah’ın</w:t>
      </w:r>
      <w:proofErr w:type="spellEnd"/>
      <w:r w:rsidRPr="00F930D7">
        <w:rPr>
          <w:rFonts w:asciiTheme="majorBidi" w:hAnsiTheme="majorBidi" w:cstheme="majorBidi"/>
          <w:b/>
          <w:iCs/>
          <w:sz w:val="26"/>
          <w:szCs w:val="26"/>
        </w:rPr>
        <w:t xml:space="preserve"> İlk Hedefi, Kelam İlmi ve Kelamcılardır</w:t>
      </w:r>
      <w:bookmarkEnd w:id="9"/>
      <w:r w:rsidRPr="00F930D7">
        <w:rPr>
          <w:rFonts w:asciiTheme="majorBidi" w:hAnsiTheme="majorBidi" w:cstheme="majorBidi"/>
          <w:b/>
          <w:iCs/>
          <w:sz w:val="26"/>
          <w:szCs w:val="26"/>
          <w:vertAlign w:val="superscript"/>
        </w:rPr>
        <w:footnoteReference w:id="57"/>
      </w:r>
    </w:p>
    <w:p w14:paraId="6FC540FE" w14:textId="0D6FEE5F" w:rsidR="008D03EC"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w:t>
      </w:r>
      <w:r w:rsidR="00E04B28">
        <w:rPr>
          <w:rFonts w:asciiTheme="majorBidi" w:hAnsiTheme="majorBidi" w:cstheme="majorBidi"/>
          <w:sz w:val="26"/>
          <w:szCs w:val="26"/>
        </w:rPr>
        <w:t>k</w:t>
      </w:r>
      <w:r w:rsidRPr="00F930D7">
        <w:rPr>
          <w:rFonts w:asciiTheme="majorBidi" w:hAnsiTheme="majorBidi" w:cstheme="majorBidi"/>
          <w:sz w:val="26"/>
          <w:szCs w:val="26"/>
        </w:rPr>
        <w:t>el</w:t>
      </w:r>
      <w:r w:rsidR="00E04B28">
        <w:rPr>
          <w:rFonts w:asciiTheme="majorBidi" w:hAnsiTheme="majorBidi" w:cstheme="majorBidi"/>
          <w:sz w:val="26"/>
          <w:szCs w:val="26"/>
        </w:rPr>
        <w:t>â</w:t>
      </w:r>
      <w:r w:rsidRPr="00F930D7">
        <w:rPr>
          <w:rFonts w:asciiTheme="majorBidi" w:hAnsiTheme="majorBidi" w:cstheme="majorBidi"/>
          <w:sz w:val="26"/>
          <w:szCs w:val="26"/>
        </w:rPr>
        <w:t>m ilmini, pratik bir faydası olmayan, manasız sözlere taalluku olan</w:t>
      </w:r>
      <w:r w:rsidR="00B06671">
        <w:rPr>
          <w:rFonts w:asciiTheme="majorBidi" w:hAnsiTheme="majorBidi" w:cstheme="majorBidi"/>
          <w:sz w:val="26"/>
          <w:szCs w:val="26"/>
        </w:rPr>
        <w:t xml:space="preserve"> ve</w:t>
      </w:r>
      <w:r w:rsidRPr="00F930D7">
        <w:rPr>
          <w:rFonts w:asciiTheme="majorBidi" w:hAnsiTheme="majorBidi" w:cstheme="majorBidi"/>
          <w:sz w:val="26"/>
          <w:szCs w:val="26"/>
        </w:rPr>
        <w:t xml:space="preserve"> boş laflardan ibaret bir alan olarak görmektedir. Bu yüzden kel</w:t>
      </w:r>
      <w:r w:rsidR="00B06671">
        <w:rPr>
          <w:rFonts w:asciiTheme="majorBidi" w:hAnsiTheme="majorBidi" w:cstheme="majorBidi"/>
          <w:sz w:val="26"/>
          <w:szCs w:val="26"/>
        </w:rPr>
        <w:t>â</w:t>
      </w:r>
      <w:r w:rsidRPr="00F930D7">
        <w:rPr>
          <w:rFonts w:asciiTheme="majorBidi" w:hAnsiTheme="majorBidi" w:cstheme="majorBidi"/>
          <w:sz w:val="26"/>
          <w:szCs w:val="26"/>
        </w:rPr>
        <w:t>m ilmi hakkında “</w:t>
      </w:r>
      <w:proofErr w:type="spellStart"/>
      <w:r w:rsidRPr="008D03EC">
        <w:rPr>
          <w:rFonts w:asciiTheme="majorBidi" w:hAnsiTheme="majorBidi" w:cstheme="majorBidi"/>
          <w:b/>
          <w:bCs/>
          <w:i/>
          <w:iCs/>
          <w:sz w:val="26"/>
          <w:szCs w:val="26"/>
        </w:rPr>
        <w:t>Lafoloji</w:t>
      </w:r>
      <w:proofErr w:type="spellEnd"/>
      <w:r w:rsidRPr="00F930D7">
        <w:rPr>
          <w:rFonts w:asciiTheme="majorBidi" w:hAnsiTheme="majorBidi" w:cstheme="majorBidi"/>
          <w:sz w:val="26"/>
          <w:szCs w:val="26"/>
        </w:rPr>
        <w:t xml:space="preserve">” tabirini kullanmaktadır. </w:t>
      </w:r>
    </w:p>
    <w:p w14:paraId="37659EAD" w14:textId="40C85935" w:rsidR="00ED429D" w:rsidRPr="00F930D7" w:rsidRDefault="00ED429D" w:rsidP="00ED429D">
      <w:pPr>
        <w:spacing w:before="240" w:after="240"/>
        <w:ind w:left="57" w:firstLine="709"/>
        <w:jc w:val="both"/>
        <w:rPr>
          <w:rFonts w:asciiTheme="majorBidi" w:hAnsiTheme="majorBidi" w:cstheme="majorBidi"/>
          <w:sz w:val="26"/>
          <w:szCs w:val="26"/>
        </w:rPr>
      </w:pPr>
      <w:proofErr w:type="spellStart"/>
      <w:r w:rsidRPr="00F930D7">
        <w:rPr>
          <w:rFonts w:asciiTheme="majorBidi" w:hAnsiTheme="majorBidi" w:cstheme="majorBidi"/>
          <w:sz w:val="26"/>
          <w:szCs w:val="26"/>
        </w:rPr>
        <w:t>Carullah’a</w:t>
      </w:r>
      <w:proofErr w:type="spellEnd"/>
      <w:r w:rsidRPr="00F930D7">
        <w:rPr>
          <w:rFonts w:asciiTheme="majorBidi" w:hAnsiTheme="majorBidi" w:cstheme="majorBidi"/>
          <w:sz w:val="26"/>
          <w:szCs w:val="26"/>
        </w:rPr>
        <w:t xml:space="preserve"> göre </w:t>
      </w:r>
      <w:r w:rsidR="003D7AE1">
        <w:rPr>
          <w:rFonts w:asciiTheme="majorBidi" w:hAnsiTheme="majorBidi" w:cstheme="majorBidi"/>
          <w:sz w:val="26"/>
          <w:szCs w:val="26"/>
        </w:rPr>
        <w:t>“</w:t>
      </w:r>
      <w:proofErr w:type="spellStart"/>
      <w:r w:rsidRPr="008D03EC">
        <w:rPr>
          <w:rFonts w:asciiTheme="majorBidi" w:hAnsiTheme="majorBidi" w:cstheme="majorBidi"/>
          <w:b/>
          <w:bCs/>
          <w:sz w:val="26"/>
          <w:szCs w:val="26"/>
        </w:rPr>
        <w:t>kelamî</w:t>
      </w:r>
      <w:proofErr w:type="spellEnd"/>
      <w:r w:rsidRPr="008D03EC">
        <w:rPr>
          <w:rFonts w:asciiTheme="majorBidi" w:hAnsiTheme="majorBidi" w:cstheme="majorBidi"/>
          <w:b/>
          <w:bCs/>
          <w:sz w:val="26"/>
          <w:szCs w:val="26"/>
        </w:rPr>
        <w:t xml:space="preserve"> mezhepler</w:t>
      </w:r>
      <w:r w:rsidR="003D7AE1">
        <w:rPr>
          <w:rFonts w:asciiTheme="majorBidi" w:hAnsiTheme="majorBidi" w:cstheme="majorBidi"/>
          <w:b/>
          <w:bCs/>
          <w:sz w:val="26"/>
          <w:szCs w:val="26"/>
        </w:rPr>
        <w:t>”</w:t>
      </w:r>
      <w:r w:rsidRPr="008D03EC">
        <w:rPr>
          <w:rFonts w:asciiTheme="majorBidi" w:hAnsiTheme="majorBidi" w:cstheme="majorBidi"/>
          <w:b/>
          <w:bCs/>
          <w:sz w:val="26"/>
          <w:szCs w:val="26"/>
        </w:rPr>
        <w:t xml:space="preserve">, </w:t>
      </w:r>
      <w:proofErr w:type="spellStart"/>
      <w:r w:rsidRPr="008D03EC">
        <w:rPr>
          <w:rFonts w:asciiTheme="majorBidi" w:hAnsiTheme="majorBidi" w:cstheme="majorBidi"/>
          <w:b/>
          <w:bCs/>
          <w:sz w:val="26"/>
          <w:szCs w:val="26"/>
        </w:rPr>
        <w:t>hamâkat</w:t>
      </w:r>
      <w:proofErr w:type="spellEnd"/>
      <w:r w:rsidRPr="008D03EC">
        <w:rPr>
          <w:rFonts w:asciiTheme="majorBidi" w:hAnsiTheme="majorBidi" w:cstheme="majorBidi"/>
          <w:b/>
          <w:bCs/>
          <w:sz w:val="26"/>
          <w:szCs w:val="26"/>
        </w:rPr>
        <w:t xml:space="preserve"> </w:t>
      </w:r>
      <w:r w:rsidRPr="00E04B28">
        <w:rPr>
          <w:rFonts w:asciiTheme="majorBidi" w:hAnsiTheme="majorBidi" w:cstheme="majorBidi"/>
          <w:sz w:val="26"/>
          <w:szCs w:val="26"/>
        </w:rPr>
        <w:t>(ahmaklık),</w:t>
      </w:r>
      <w:r w:rsidRPr="008D03EC">
        <w:rPr>
          <w:rFonts w:asciiTheme="majorBidi" w:hAnsiTheme="majorBidi" w:cstheme="majorBidi"/>
          <w:b/>
          <w:bCs/>
          <w:sz w:val="26"/>
          <w:szCs w:val="26"/>
        </w:rPr>
        <w:t xml:space="preserve"> taassup ve düşmanlık esaslarına dayanır</w:t>
      </w:r>
      <w:r w:rsidRPr="00F930D7">
        <w:rPr>
          <w:rFonts w:asciiTheme="majorBidi" w:hAnsiTheme="majorBidi" w:cstheme="majorBidi"/>
          <w:sz w:val="26"/>
          <w:szCs w:val="26"/>
        </w:rPr>
        <w:t xml:space="preserve"> ve Müslümanları güzel öğretilerden</w:t>
      </w:r>
      <w:r w:rsidRPr="00F930D7">
        <w:rPr>
          <w:rStyle w:val="DipnotBavurusu"/>
          <w:rFonts w:asciiTheme="majorBidi" w:hAnsiTheme="majorBidi" w:cstheme="majorBidi"/>
          <w:sz w:val="26"/>
          <w:szCs w:val="26"/>
        </w:rPr>
        <w:footnoteReference w:id="58"/>
      </w:r>
      <w:r w:rsidRPr="00F930D7">
        <w:rPr>
          <w:rFonts w:asciiTheme="majorBidi" w:hAnsiTheme="majorBidi" w:cstheme="majorBidi"/>
          <w:sz w:val="26"/>
          <w:szCs w:val="26"/>
        </w:rPr>
        <w:t xml:space="preserve"> mahrum bırakırmış. Milyonlarca Müslümanı sapıklık vadisinde şeytanın pençesine bırakırlarmış</w:t>
      </w:r>
      <w:r w:rsidR="008D03EC">
        <w:rPr>
          <w:rFonts w:asciiTheme="majorBidi" w:hAnsiTheme="majorBidi" w:cstheme="majorBidi"/>
          <w:sz w:val="26"/>
          <w:szCs w:val="26"/>
        </w:rPr>
        <w:t>(!)</w:t>
      </w:r>
      <w:r w:rsidRPr="00F930D7">
        <w:rPr>
          <w:rFonts w:asciiTheme="majorBidi" w:hAnsiTheme="majorBidi" w:cstheme="majorBidi"/>
          <w:sz w:val="26"/>
          <w:szCs w:val="26"/>
        </w:rPr>
        <w:t xml:space="preserve">. Anlaşılmayan şeyleri, asılsız şeyleri, boş yere inanç esaslarına sokarak </w:t>
      </w:r>
      <w:r w:rsidRPr="008D03EC">
        <w:rPr>
          <w:rFonts w:asciiTheme="majorBidi" w:hAnsiTheme="majorBidi" w:cstheme="majorBidi"/>
          <w:b/>
          <w:bCs/>
          <w:sz w:val="26"/>
          <w:szCs w:val="26"/>
        </w:rPr>
        <w:t>milyonlarca Müslümanı imanda şaşkınlık ve tereddüde sürüklemişler</w:t>
      </w:r>
      <w:r w:rsidR="00040908">
        <w:rPr>
          <w:rFonts w:asciiTheme="majorBidi" w:hAnsiTheme="majorBidi" w:cstheme="majorBidi"/>
          <w:b/>
          <w:bCs/>
          <w:sz w:val="26"/>
          <w:szCs w:val="26"/>
        </w:rPr>
        <w:t xml:space="preserve"> (!)</w:t>
      </w:r>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Carullah’a</w:t>
      </w:r>
      <w:proofErr w:type="spellEnd"/>
      <w:r w:rsidRPr="00F930D7">
        <w:rPr>
          <w:rFonts w:asciiTheme="majorBidi" w:hAnsiTheme="majorBidi" w:cstheme="majorBidi"/>
          <w:sz w:val="26"/>
          <w:szCs w:val="26"/>
        </w:rPr>
        <w:t xml:space="preserve"> göre kelam ilmi, ilimde ve dinde pratik faydayı itibar etmediği için, </w:t>
      </w:r>
      <w:r w:rsidRPr="008D03EC">
        <w:rPr>
          <w:rFonts w:asciiTheme="majorBidi" w:hAnsiTheme="majorBidi" w:cstheme="majorBidi"/>
          <w:sz w:val="26"/>
          <w:szCs w:val="26"/>
        </w:rPr>
        <w:t>Müslümanları geri bırakmış,</w:t>
      </w:r>
      <w:r w:rsidRPr="008D03EC">
        <w:rPr>
          <w:rFonts w:asciiTheme="majorBidi" w:hAnsiTheme="majorBidi" w:cstheme="majorBidi"/>
          <w:b/>
          <w:bCs/>
          <w:sz w:val="26"/>
          <w:szCs w:val="26"/>
        </w:rPr>
        <w:t xml:space="preserve"> bataklığa sürüklemiş</w:t>
      </w:r>
      <w:r w:rsidR="00040908">
        <w:rPr>
          <w:rFonts w:asciiTheme="majorBidi" w:hAnsiTheme="majorBidi" w:cstheme="majorBidi"/>
          <w:b/>
          <w:bCs/>
          <w:sz w:val="26"/>
          <w:szCs w:val="26"/>
        </w:rPr>
        <w:t xml:space="preserve"> (!)</w:t>
      </w:r>
      <w:r w:rsidRPr="008D03EC">
        <w:rPr>
          <w:rFonts w:asciiTheme="majorBidi" w:hAnsiTheme="majorBidi" w:cstheme="majorBidi"/>
          <w:b/>
          <w:bCs/>
          <w:sz w:val="26"/>
          <w:szCs w:val="26"/>
        </w:rPr>
        <w:t>.</w:t>
      </w:r>
      <w:r w:rsidRPr="008D03EC">
        <w:rPr>
          <w:rStyle w:val="DipnotBavurusu"/>
          <w:rFonts w:asciiTheme="majorBidi" w:hAnsiTheme="majorBidi" w:cstheme="majorBidi"/>
          <w:b/>
          <w:bCs/>
          <w:sz w:val="26"/>
          <w:szCs w:val="26"/>
        </w:rPr>
        <w:t xml:space="preserve"> </w:t>
      </w:r>
      <w:r w:rsidRPr="008D03EC">
        <w:rPr>
          <w:rStyle w:val="DipnotBavurusu"/>
          <w:rFonts w:asciiTheme="majorBidi" w:hAnsiTheme="majorBidi" w:cstheme="majorBidi"/>
          <w:b/>
          <w:bCs/>
          <w:sz w:val="26"/>
          <w:szCs w:val="26"/>
        </w:rPr>
        <w:footnoteReference w:id="59"/>
      </w:r>
      <w:r w:rsidRPr="008D03EC">
        <w:rPr>
          <w:rFonts w:asciiTheme="majorBidi" w:hAnsiTheme="majorBidi" w:cstheme="majorBidi"/>
          <w:b/>
          <w:bCs/>
          <w:sz w:val="26"/>
          <w:szCs w:val="26"/>
        </w:rPr>
        <w:t xml:space="preserve"> </w:t>
      </w:r>
      <w:r w:rsidRPr="008D03EC">
        <w:rPr>
          <w:rFonts w:asciiTheme="majorBidi" w:hAnsiTheme="majorBidi" w:cstheme="majorBidi"/>
          <w:sz w:val="26"/>
          <w:szCs w:val="26"/>
        </w:rPr>
        <w:t>Zira kelamcıların hastalığı, sirayet yoluyla bütün Müslümanlara bulaşmış.</w:t>
      </w:r>
      <w:r w:rsidRPr="008D03EC">
        <w:rPr>
          <w:rFonts w:asciiTheme="majorBidi" w:hAnsiTheme="majorBidi" w:cstheme="majorBidi"/>
          <w:b/>
          <w:bCs/>
          <w:sz w:val="26"/>
          <w:szCs w:val="26"/>
        </w:rPr>
        <w:t xml:space="preserve"> </w:t>
      </w:r>
      <w:r w:rsidR="008D03EC" w:rsidRPr="008D03EC">
        <w:rPr>
          <w:rFonts w:asciiTheme="majorBidi" w:hAnsiTheme="majorBidi" w:cstheme="majorBidi"/>
          <w:b/>
          <w:bCs/>
          <w:sz w:val="26"/>
          <w:szCs w:val="26"/>
        </w:rPr>
        <w:t>Ke</w:t>
      </w:r>
      <w:r w:rsidRPr="008D03EC">
        <w:rPr>
          <w:rFonts w:asciiTheme="majorBidi" w:hAnsiTheme="majorBidi" w:cstheme="majorBidi"/>
          <w:b/>
          <w:bCs/>
          <w:sz w:val="26"/>
          <w:szCs w:val="26"/>
        </w:rPr>
        <w:t>l</w:t>
      </w:r>
      <w:r w:rsidR="008D03EC" w:rsidRPr="008D03EC">
        <w:rPr>
          <w:rFonts w:asciiTheme="majorBidi" w:hAnsiTheme="majorBidi" w:cstheme="majorBidi"/>
          <w:b/>
          <w:bCs/>
          <w:sz w:val="26"/>
          <w:szCs w:val="26"/>
        </w:rPr>
        <w:t>â</w:t>
      </w:r>
      <w:r w:rsidRPr="008D03EC">
        <w:rPr>
          <w:rFonts w:asciiTheme="majorBidi" w:hAnsiTheme="majorBidi" w:cstheme="majorBidi"/>
          <w:b/>
          <w:bCs/>
          <w:sz w:val="26"/>
          <w:szCs w:val="26"/>
        </w:rPr>
        <w:t>m kitapları çekirge belası gibi bütün beldelere yayılmış</w:t>
      </w:r>
      <w:r w:rsidR="00040908">
        <w:rPr>
          <w:rFonts w:asciiTheme="majorBidi" w:hAnsiTheme="majorBidi" w:cstheme="majorBidi"/>
          <w:b/>
          <w:bCs/>
          <w:sz w:val="26"/>
          <w:szCs w:val="26"/>
        </w:rPr>
        <w:t xml:space="preserve"> (!)</w:t>
      </w:r>
      <w:r w:rsidRPr="008D03EC">
        <w:rPr>
          <w:rFonts w:asciiTheme="majorBidi" w:hAnsiTheme="majorBidi" w:cstheme="majorBidi"/>
          <w:b/>
          <w:bCs/>
          <w:sz w:val="26"/>
          <w:szCs w:val="26"/>
        </w:rPr>
        <w:t>.</w:t>
      </w:r>
      <w:r w:rsidRPr="00F930D7">
        <w:rPr>
          <w:rFonts w:asciiTheme="majorBidi" w:hAnsiTheme="majorBidi" w:cstheme="majorBidi"/>
          <w:sz w:val="26"/>
          <w:szCs w:val="26"/>
        </w:rPr>
        <w:t xml:space="preserve"> Medrese ve mekteplerde çocuklar bu kitap</w:t>
      </w:r>
      <w:r w:rsidR="00D02CA4">
        <w:rPr>
          <w:rFonts w:asciiTheme="majorBidi" w:hAnsiTheme="majorBidi" w:cstheme="majorBidi"/>
          <w:sz w:val="26"/>
          <w:szCs w:val="26"/>
        </w:rPr>
        <w:t>la</w:t>
      </w:r>
      <w:r w:rsidRPr="00F930D7">
        <w:rPr>
          <w:rFonts w:asciiTheme="majorBidi" w:hAnsiTheme="majorBidi" w:cstheme="majorBidi"/>
          <w:sz w:val="26"/>
          <w:szCs w:val="26"/>
        </w:rPr>
        <w:t xml:space="preserve">rı öğrenmekten fırsat bulup faydalı ilimlerle meşgul olamamışlar. Milyonlarca çocuğun kıymetli ömürleri beyhude yere zayi olmuş. Allah’ın kitabı, </w:t>
      </w:r>
      <w:proofErr w:type="spellStart"/>
      <w:r w:rsidRPr="00F930D7">
        <w:rPr>
          <w:rFonts w:asciiTheme="majorBidi" w:hAnsiTheme="majorBidi" w:cstheme="majorBidi"/>
          <w:sz w:val="26"/>
          <w:szCs w:val="26"/>
        </w:rPr>
        <w:t>Rasülü’nün</w:t>
      </w:r>
      <w:proofErr w:type="spellEnd"/>
      <w:r w:rsidRPr="00F930D7">
        <w:rPr>
          <w:rFonts w:asciiTheme="majorBidi" w:hAnsiTheme="majorBidi" w:cstheme="majorBidi"/>
          <w:sz w:val="26"/>
          <w:szCs w:val="26"/>
        </w:rPr>
        <w:t xml:space="preserve"> sünneti adeta unutulmuş. Böylece cehalet karanlığında yetişen Müslümanlar, her yerde başkalarının elinde esir gibi olmuş, </w:t>
      </w:r>
      <w:r w:rsidRPr="008D03EC">
        <w:rPr>
          <w:rFonts w:asciiTheme="majorBidi" w:hAnsiTheme="majorBidi" w:cstheme="majorBidi"/>
          <w:b/>
          <w:bCs/>
          <w:sz w:val="26"/>
          <w:szCs w:val="26"/>
        </w:rPr>
        <w:t>güya</w:t>
      </w:r>
      <w:r w:rsidRPr="00F930D7">
        <w:rPr>
          <w:rFonts w:asciiTheme="majorBidi" w:hAnsiTheme="majorBidi" w:cstheme="majorBidi"/>
          <w:sz w:val="26"/>
          <w:szCs w:val="26"/>
        </w:rPr>
        <w:t>!</w:t>
      </w:r>
      <w:r w:rsidRPr="00F930D7">
        <w:rPr>
          <w:rStyle w:val="DipnotBavurusu"/>
          <w:rFonts w:asciiTheme="majorBidi" w:hAnsiTheme="majorBidi" w:cstheme="majorBidi"/>
          <w:sz w:val="26"/>
          <w:szCs w:val="26"/>
        </w:rPr>
        <w:footnoteReference w:id="60"/>
      </w:r>
      <w:r w:rsidRPr="00F930D7">
        <w:rPr>
          <w:rFonts w:asciiTheme="majorBidi" w:hAnsiTheme="majorBidi" w:cstheme="majorBidi"/>
          <w:sz w:val="26"/>
          <w:szCs w:val="26"/>
        </w:rPr>
        <w:t xml:space="preserve"> </w:t>
      </w:r>
      <w:r w:rsidR="00040908">
        <w:rPr>
          <w:rFonts w:asciiTheme="majorBidi" w:hAnsiTheme="majorBidi" w:cstheme="majorBidi"/>
          <w:sz w:val="26"/>
          <w:szCs w:val="26"/>
        </w:rPr>
        <w:t xml:space="preserve">Bu iddiaların hepsine kocaman bir </w:t>
      </w:r>
      <w:r w:rsidR="00040908" w:rsidRPr="00040908">
        <w:rPr>
          <w:rFonts w:asciiTheme="majorBidi" w:hAnsiTheme="majorBidi" w:cstheme="majorBidi"/>
          <w:b/>
          <w:bCs/>
          <w:sz w:val="26"/>
          <w:szCs w:val="26"/>
        </w:rPr>
        <w:t xml:space="preserve">hâşâ </w:t>
      </w:r>
      <w:r w:rsidR="00040908">
        <w:rPr>
          <w:rFonts w:asciiTheme="majorBidi" w:hAnsiTheme="majorBidi" w:cstheme="majorBidi"/>
          <w:sz w:val="26"/>
          <w:szCs w:val="26"/>
        </w:rPr>
        <w:t>diyoruz.</w:t>
      </w:r>
    </w:p>
    <w:p w14:paraId="508528B7" w14:textId="256DCE14"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u w:val="single"/>
        </w:rPr>
        <w:t xml:space="preserve">Mehmet </w:t>
      </w:r>
      <w:proofErr w:type="spellStart"/>
      <w:r w:rsidRPr="00F930D7">
        <w:rPr>
          <w:rFonts w:asciiTheme="majorBidi" w:hAnsiTheme="majorBidi" w:cstheme="majorBidi"/>
          <w:sz w:val="26"/>
          <w:szCs w:val="26"/>
          <w:u w:val="single"/>
        </w:rPr>
        <w:t>Görmez’in</w:t>
      </w:r>
      <w:proofErr w:type="spellEnd"/>
      <w:r w:rsidRPr="00F930D7">
        <w:rPr>
          <w:rFonts w:asciiTheme="majorBidi" w:hAnsiTheme="majorBidi" w:cstheme="majorBidi"/>
          <w:sz w:val="26"/>
          <w:szCs w:val="26"/>
          <w:u w:val="single"/>
        </w:rPr>
        <w:t xml:space="preserve">, </w:t>
      </w:r>
      <w:proofErr w:type="spellStart"/>
      <w:r w:rsidRPr="00F930D7">
        <w:rPr>
          <w:rFonts w:asciiTheme="majorBidi" w:hAnsiTheme="majorBidi" w:cstheme="majorBidi"/>
          <w:sz w:val="26"/>
          <w:szCs w:val="26"/>
          <w:u w:val="single"/>
        </w:rPr>
        <w:t>Carullah’tan</w:t>
      </w:r>
      <w:proofErr w:type="spellEnd"/>
      <w:r w:rsidRPr="00F930D7">
        <w:rPr>
          <w:rFonts w:asciiTheme="majorBidi" w:hAnsiTheme="majorBidi" w:cstheme="majorBidi"/>
          <w:sz w:val="26"/>
          <w:szCs w:val="26"/>
          <w:u w:val="single"/>
        </w:rPr>
        <w:t xml:space="preserve"> getirdiği bu görüşleri </w:t>
      </w:r>
      <w:r w:rsidR="00040908">
        <w:rPr>
          <w:rFonts w:asciiTheme="majorBidi" w:hAnsiTheme="majorBidi" w:cstheme="majorBidi"/>
          <w:sz w:val="26"/>
          <w:szCs w:val="26"/>
          <w:u w:val="single"/>
        </w:rPr>
        <w:t>pekiştirme maksadıyla bizzat</w:t>
      </w:r>
      <w:r w:rsidRPr="00F930D7">
        <w:rPr>
          <w:rFonts w:asciiTheme="majorBidi" w:hAnsiTheme="majorBidi" w:cstheme="majorBidi"/>
          <w:sz w:val="26"/>
          <w:szCs w:val="26"/>
          <w:u w:val="single"/>
        </w:rPr>
        <w:t xml:space="preserve"> kendi</w:t>
      </w:r>
      <w:r w:rsidR="00040908">
        <w:rPr>
          <w:rFonts w:asciiTheme="majorBidi" w:hAnsiTheme="majorBidi" w:cstheme="majorBidi"/>
          <w:sz w:val="26"/>
          <w:szCs w:val="26"/>
          <w:u w:val="single"/>
        </w:rPr>
        <w:t>sinin</w:t>
      </w:r>
      <w:r w:rsidRPr="00F930D7">
        <w:rPr>
          <w:rFonts w:asciiTheme="majorBidi" w:hAnsiTheme="majorBidi" w:cstheme="majorBidi"/>
          <w:sz w:val="26"/>
          <w:szCs w:val="26"/>
          <w:u w:val="single"/>
        </w:rPr>
        <w:t xml:space="preserve"> söyledikleri ise </w:t>
      </w:r>
      <w:r w:rsidRPr="00040908">
        <w:rPr>
          <w:rFonts w:asciiTheme="majorBidi" w:hAnsiTheme="majorBidi" w:cstheme="majorBidi"/>
          <w:b/>
          <w:bCs/>
          <w:sz w:val="26"/>
          <w:szCs w:val="26"/>
          <w:u w:val="single"/>
        </w:rPr>
        <w:t>kanımızı donduracak kadar vahimdir</w:t>
      </w:r>
      <w:r w:rsidRPr="00F930D7">
        <w:rPr>
          <w:rFonts w:asciiTheme="majorBidi" w:hAnsiTheme="majorBidi" w:cstheme="majorBidi"/>
          <w:b/>
          <w:bCs/>
          <w:sz w:val="26"/>
          <w:szCs w:val="26"/>
        </w:rPr>
        <w:t>.</w:t>
      </w:r>
      <w:r w:rsidRPr="00F930D7">
        <w:rPr>
          <w:rFonts w:asciiTheme="majorBidi" w:hAnsiTheme="majorBidi" w:cstheme="majorBidi"/>
          <w:sz w:val="26"/>
          <w:szCs w:val="26"/>
        </w:rPr>
        <w:t xml:space="preserve"> Şöyle ki: </w:t>
      </w:r>
    </w:p>
    <w:p w14:paraId="1F77D477" w14:textId="6F4ADE2B" w:rsidR="00ED429D" w:rsidRPr="00F930D7" w:rsidRDefault="00ED429D" w:rsidP="00ED429D">
      <w:pPr>
        <w:spacing w:before="240" w:after="240"/>
        <w:ind w:left="57" w:firstLine="709"/>
        <w:jc w:val="both"/>
        <w:rPr>
          <w:rFonts w:asciiTheme="majorBidi" w:hAnsiTheme="majorBidi" w:cstheme="majorBidi"/>
          <w:i/>
          <w:iCs/>
          <w:sz w:val="26"/>
          <w:szCs w:val="26"/>
        </w:rPr>
      </w:pPr>
      <w:r w:rsidRPr="00F930D7">
        <w:rPr>
          <w:rFonts w:asciiTheme="majorBidi" w:hAnsiTheme="majorBidi" w:cstheme="majorBidi"/>
          <w:sz w:val="26"/>
          <w:szCs w:val="26"/>
        </w:rPr>
        <w:t>“</w:t>
      </w:r>
      <w:proofErr w:type="spellStart"/>
      <w:r w:rsidRPr="00F930D7">
        <w:rPr>
          <w:rFonts w:asciiTheme="majorBidi" w:hAnsiTheme="majorBidi" w:cstheme="majorBidi"/>
          <w:i/>
          <w:iCs/>
          <w:sz w:val="26"/>
          <w:szCs w:val="26"/>
        </w:rPr>
        <w:t>Carullah’ın</w:t>
      </w:r>
      <w:proofErr w:type="spellEnd"/>
      <w:r w:rsidRPr="00F930D7">
        <w:rPr>
          <w:rFonts w:asciiTheme="majorBidi" w:hAnsiTheme="majorBidi" w:cstheme="majorBidi"/>
          <w:i/>
          <w:iCs/>
          <w:sz w:val="26"/>
          <w:szCs w:val="26"/>
        </w:rPr>
        <w:t xml:space="preserve"> </w:t>
      </w:r>
      <w:proofErr w:type="spellStart"/>
      <w:r w:rsidRPr="00F930D7">
        <w:rPr>
          <w:rFonts w:asciiTheme="majorBidi" w:hAnsiTheme="majorBidi" w:cstheme="majorBidi"/>
          <w:i/>
          <w:iCs/>
          <w:sz w:val="26"/>
          <w:szCs w:val="26"/>
        </w:rPr>
        <w:t>kelami</w:t>
      </w:r>
      <w:proofErr w:type="spellEnd"/>
      <w:r w:rsidRPr="00F930D7">
        <w:rPr>
          <w:rFonts w:asciiTheme="majorBidi" w:hAnsiTheme="majorBidi" w:cstheme="majorBidi"/>
          <w:i/>
          <w:iCs/>
          <w:sz w:val="26"/>
          <w:szCs w:val="26"/>
        </w:rPr>
        <w:t xml:space="preserve"> mezhepleri hafife alması, onların tartışma usullerine, en çirkin </w:t>
      </w:r>
      <w:proofErr w:type="spellStart"/>
      <w:r w:rsidRPr="00F930D7">
        <w:rPr>
          <w:rFonts w:asciiTheme="majorBidi" w:hAnsiTheme="majorBidi" w:cstheme="majorBidi"/>
          <w:i/>
          <w:iCs/>
          <w:sz w:val="26"/>
          <w:szCs w:val="26"/>
        </w:rPr>
        <w:t>taassub</w:t>
      </w:r>
      <w:proofErr w:type="spellEnd"/>
      <w:r w:rsidRPr="00F930D7">
        <w:rPr>
          <w:rFonts w:asciiTheme="majorBidi" w:hAnsiTheme="majorBidi" w:cstheme="majorBidi"/>
          <w:i/>
          <w:iCs/>
          <w:sz w:val="26"/>
          <w:szCs w:val="26"/>
        </w:rPr>
        <w:t xml:space="preserve"> yollarına sülük ederek Müslümanların imanlarını çocuk oyuncağı gibi </w:t>
      </w:r>
      <w:r w:rsidRPr="00F930D7">
        <w:rPr>
          <w:rFonts w:asciiTheme="majorBidi" w:hAnsiTheme="majorBidi" w:cstheme="majorBidi"/>
          <w:i/>
          <w:iCs/>
          <w:sz w:val="26"/>
          <w:szCs w:val="26"/>
        </w:rPr>
        <w:lastRenderedPageBreak/>
        <w:t xml:space="preserve">hafife </w:t>
      </w:r>
      <w:r w:rsidR="0021260C">
        <w:rPr>
          <w:rFonts w:asciiTheme="majorBidi" w:hAnsiTheme="majorBidi" w:cstheme="majorBidi"/>
          <w:i/>
          <w:iCs/>
          <w:sz w:val="26"/>
          <w:szCs w:val="26"/>
        </w:rPr>
        <w:t>al</w:t>
      </w:r>
      <w:r w:rsidRPr="00F930D7">
        <w:rPr>
          <w:rFonts w:asciiTheme="majorBidi" w:hAnsiTheme="majorBidi" w:cstheme="majorBidi"/>
          <w:i/>
          <w:iCs/>
          <w:sz w:val="26"/>
          <w:szCs w:val="26"/>
        </w:rPr>
        <w:t xml:space="preserve">malarındandır. Kelamcıların </w:t>
      </w:r>
      <w:proofErr w:type="spellStart"/>
      <w:r w:rsidRPr="00F930D7">
        <w:rPr>
          <w:rFonts w:asciiTheme="majorBidi" w:hAnsiTheme="majorBidi" w:cstheme="majorBidi"/>
          <w:i/>
          <w:iCs/>
          <w:sz w:val="26"/>
          <w:szCs w:val="26"/>
        </w:rPr>
        <w:t>ındî</w:t>
      </w:r>
      <w:proofErr w:type="spellEnd"/>
      <w:r w:rsidRPr="00F930D7">
        <w:rPr>
          <w:rFonts w:asciiTheme="majorBidi" w:hAnsiTheme="majorBidi" w:cstheme="majorBidi"/>
          <w:i/>
          <w:iCs/>
          <w:sz w:val="26"/>
          <w:szCs w:val="26"/>
        </w:rPr>
        <w:t xml:space="preserve"> tefsir ve yorumları, ekseriyetle kitap ve sünnet gafletleri, Kur’an’ın açı</w:t>
      </w:r>
      <w:r w:rsidR="00415963">
        <w:rPr>
          <w:rFonts w:asciiTheme="majorBidi" w:hAnsiTheme="majorBidi" w:cstheme="majorBidi"/>
          <w:i/>
          <w:iCs/>
          <w:sz w:val="26"/>
          <w:szCs w:val="26"/>
        </w:rPr>
        <w:t>kl</w:t>
      </w:r>
      <w:r w:rsidRPr="00F930D7">
        <w:rPr>
          <w:rFonts w:asciiTheme="majorBidi" w:hAnsiTheme="majorBidi" w:cstheme="majorBidi"/>
          <w:i/>
          <w:iCs/>
          <w:sz w:val="26"/>
          <w:szCs w:val="26"/>
        </w:rPr>
        <w:t xml:space="preserve">amaları ile iktifa eden Musa </w:t>
      </w:r>
      <w:proofErr w:type="spellStart"/>
      <w:r w:rsidRPr="00F930D7">
        <w:rPr>
          <w:rFonts w:asciiTheme="majorBidi" w:hAnsiTheme="majorBidi" w:cstheme="majorBidi"/>
          <w:i/>
          <w:iCs/>
          <w:sz w:val="26"/>
          <w:szCs w:val="26"/>
        </w:rPr>
        <w:t>Carullah’a</w:t>
      </w:r>
      <w:proofErr w:type="spellEnd"/>
      <w:r w:rsidRPr="00F930D7">
        <w:rPr>
          <w:rFonts w:asciiTheme="majorBidi" w:hAnsiTheme="majorBidi" w:cstheme="majorBidi"/>
          <w:i/>
          <w:iCs/>
          <w:sz w:val="26"/>
          <w:szCs w:val="26"/>
        </w:rPr>
        <w:t xml:space="preserve"> cesaret vermiştir</w:t>
      </w:r>
      <w:r w:rsidR="004F3F85">
        <w:rPr>
          <w:rFonts w:asciiTheme="majorBidi" w:hAnsiTheme="majorBidi" w:cstheme="majorBidi"/>
          <w:i/>
          <w:iCs/>
          <w:sz w:val="26"/>
          <w:szCs w:val="26"/>
        </w:rPr>
        <w:t>. …</w:t>
      </w:r>
      <w:r w:rsidRPr="00F930D7">
        <w:rPr>
          <w:rStyle w:val="DipnotBavurusu"/>
          <w:rFonts w:asciiTheme="majorBidi" w:hAnsiTheme="majorBidi" w:cstheme="majorBidi"/>
          <w:sz w:val="26"/>
          <w:szCs w:val="26"/>
        </w:rPr>
        <w:footnoteReference w:id="61"/>
      </w:r>
    </w:p>
    <w:p w14:paraId="343176B6" w14:textId="77777777" w:rsidR="00117193" w:rsidRDefault="00ED429D" w:rsidP="00ED429D">
      <w:pPr>
        <w:spacing w:before="240" w:after="240"/>
        <w:ind w:left="57" w:firstLine="709"/>
        <w:jc w:val="both"/>
        <w:rPr>
          <w:rFonts w:asciiTheme="majorBidi" w:hAnsiTheme="majorBidi" w:cstheme="majorBidi"/>
          <w:sz w:val="26"/>
          <w:szCs w:val="26"/>
        </w:rPr>
      </w:pPr>
      <w:r w:rsidRPr="00415963">
        <w:rPr>
          <w:rFonts w:asciiTheme="majorBidi" w:hAnsiTheme="majorBidi" w:cstheme="majorBidi"/>
          <w:b/>
          <w:bCs/>
          <w:sz w:val="26"/>
          <w:szCs w:val="26"/>
        </w:rPr>
        <w:t>Evet bunları</w:t>
      </w:r>
      <w:r w:rsidR="00117193">
        <w:rPr>
          <w:rFonts w:asciiTheme="majorBidi" w:hAnsiTheme="majorBidi" w:cstheme="majorBidi"/>
          <w:b/>
          <w:bCs/>
          <w:sz w:val="26"/>
          <w:szCs w:val="26"/>
        </w:rPr>
        <w:t>,</w:t>
      </w:r>
      <w:r w:rsidRPr="00415963">
        <w:rPr>
          <w:rFonts w:asciiTheme="majorBidi" w:hAnsiTheme="majorBidi" w:cstheme="majorBidi"/>
          <w:b/>
          <w:bCs/>
          <w:sz w:val="26"/>
          <w:szCs w:val="26"/>
        </w:rPr>
        <w:t xml:space="preserve"> Hadis </w:t>
      </w:r>
      <w:r w:rsidR="00415963" w:rsidRPr="00415963">
        <w:rPr>
          <w:rFonts w:asciiTheme="majorBidi" w:hAnsiTheme="majorBidi" w:cstheme="majorBidi"/>
          <w:b/>
          <w:bCs/>
          <w:sz w:val="26"/>
          <w:szCs w:val="26"/>
        </w:rPr>
        <w:t>Profesörü</w:t>
      </w:r>
      <w:r w:rsidRPr="00415963">
        <w:rPr>
          <w:rFonts w:asciiTheme="majorBidi" w:hAnsiTheme="majorBidi" w:cstheme="majorBidi"/>
          <w:b/>
          <w:bCs/>
          <w:sz w:val="26"/>
          <w:szCs w:val="26"/>
        </w:rPr>
        <w:t xml:space="preserve"> ve DİB Başkanı Mehmet Görmez söylüyor…</w:t>
      </w:r>
      <w:r w:rsidRPr="00F930D7">
        <w:rPr>
          <w:rFonts w:asciiTheme="majorBidi" w:hAnsiTheme="majorBidi" w:cstheme="majorBidi"/>
          <w:sz w:val="26"/>
          <w:szCs w:val="26"/>
        </w:rPr>
        <w:t xml:space="preserve"> </w:t>
      </w:r>
      <w:r w:rsidR="00117193">
        <w:rPr>
          <w:rFonts w:asciiTheme="majorBidi" w:hAnsiTheme="majorBidi" w:cstheme="majorBidi"/>
          <w:sz w:val="26"/>
          <w:szCs w:val="26"/>
        </w:rPr>
        <w:t xml:space="preserve">Ne söylüyor? Şunları söylüyor: </w:t>
      </w:r>
    </w:p>
    <w:p w14:paraId="2C63E7E8" w14:textId="05EE3988" w:rsidR="00117193" w:rsidRPr="00117193" w:rsidRDefault="00117193" w:rsidP="00ED429D">
      <w:pPr>
        <w:spacing w:before="240" w:after="240"/>
        <w:ind w:left="57" w:firstLine="709"/>
        <w:jc w:val="both"/>
        <w:rPr>
          <w:rFonts w:asciiTheme="majorBidi" w:hAnsiTheme="majorBidi" w:cstheme="majorBidi"/>
          <w:sz w:val="26"/>
          <w:szCs w:val="26"/>
        </w:rPr>
      </w:pPr>
      <w:r>
        <w:rPr>
          <w:rFonts w:asciiTheme="majorBidi" w:hAnsiTheme="majorBidi" w:cstheme="majorBidi"/>
          <w:sz w:val="26"/>
          <w:szCs w:val="26"/>
        </w:rPr>
        <w:t>“</w:t>
      </w:r>
      <w:r w:rsidRPr="00D51E58">
        <w:rPr>
          <w:rFonts w:asciiTheme="majorBidi" w:hAnsiTheme="majorBidi" w:cstheme="majorBidi"/>
          <w:sz w:val="26"/>
          <w:szCs w:val="26"/>
          <w:u w:val="single"/>
        </w:rPr>
        <w:t>Kelâm mezheplerimiz (</w:t>
      </w:r>
      <w:proofErr w:type="spellStart"/>
      <w:r w:rsidRPr="00D51E58">
        <w:rPr>
          <w:rFonts w:asciiTheme="majorBidi" w:hAnsiTheme="majorBidi" w:cstheme="majorBidi"/>
          <w:sz w:val="26"/>
          <w:szCs w:val="26"/>
          <w:u w:val="single"/>
        </w:rPr>
        <w:t>kelâmcılarımız</w:t>
      </w:r>
      <w:proofErr w:type="spellEnd"/>
      <w:r w:rsidRPr="00D51E58">
        <w:rPr>
          <w:rFonts w:asciiTheme="majorBidi" w:hAnsiTheme="majorBidi" w:cstheme="majorBidi"/>
          <w:sz w:val="26"/>
          <w:szCs w:val="26"/>
          <w:u w:val="single"/>
        </w:rPr>
        <w:t xml:space="preserve">), en çirkin </w:t>
      </w:r>
      <w:proofErr w:type="spellStart"/>
      <w:r w:rsidRPr="00D51E58">
        <w:rPr>
          <w:rFonts w:asciiTheme="majorBidi" w:hAnsiTheme="majorBidi" w:cstheme="majorBidi"/>
          <w:sz w:val="26"/>
          <w:szCs w:val="26"/>
          <w:u w:val="single"/>
        </w:rPr>
        <w:t>taassub</w:t>
      </w:r>
      <w:proofErr w:type="spellEnd"/>
      <w:r w:rsidRPr="00D51E58">
        <w:rPr>
          <w:rFonts w:asciiTheme="majorBidi" w:hAnsiTheme="majorBidi" w:cstheme="majorBidi"/>
          <w:sz w:val="26"/>
          <w:szCs w:val="26"/>
          <w:u w:val="single"/>
        </w:rPr>
        <w:t xml:space="preserve"> yollarına koyulmuşlar, Müslümanların imanlarını çocuk oyuncağı gibi hafife almışlar, </w:t>
      </w:r>
      <w:proofErr w:type="spellStart"/>
      <w:r w:rsidRPr="00D51E58">
        <w:rPr>
          <w:rFonts w:asciiTheme="majorBidi" w:hAnsiTheme="majorBidi" w:cstheme="majorBidi"/>
          <w:sz w:val="26"/>
          <w:szCs w:val="26"/>
          <w:u w:val="single"/>
        </w:rPr>
        <w:t>ındî</w:t>
      </w:r>
      <w:proofErr w:type="spellEnd"/>
      <w:r w:rsidRPr="00D51E58">
        <w:rPr>
          <w:rFonts w:asciiTheme="majorBidi" w:hAnsiTheme="majorBidi" w:cstheme="majorBidi"/>
          <w:sz w:val="26"/>
          <w:szCs w:val="26"/>
          <w:u w:val="single"/>
        </w:rPr>
        <w:t xml:space="preserve">/keyfi tefsir ve yorumlar yapmışlar, kitap ve </w:t>
      </w:r>
      <w:proofErr w:type="spellStart"/>
      <w:r w:rsidRPr="00D51E58">
        <w:rPr>
          <w:rFonts w:asciiTheme="majorBidi" w:hAnsiTheme="majorBidi" w:cstheme="majorBidi"/>
          <w:sz w:val="26"/>
          <w:szCs w:val="26"/>
          <w:u w:val="single"/>
        </w:rPr>
        <w:t>sünnet’te</w:t>
      </w:r>
      <w:proofErr w:type="spellEnd"/>
      <w:r w:rsidRPr="00D51E58">
        <w:rPr>
          <w:rFonts w:asciiTheme="majorBidi" w:hAnsiTheme="majorBidi" w:cstheme="majorBidi"/>
          <w:sz w:val="26"/>
          <w:szCs w:val="26"/>
          <w:u w:val="single"/>
        </w:rPr>
        <w:t xml:space="preserve"> gaflet etmişler (!)</w:t>
      </w:r>
      <w:r w:rsidRPr="006F3235">
        <w:rPr>
          <w:rFonts w:asciiTheme="majorBidi" w:hAnsiTheme="majorBidi" w:cstheme="majorBidi"/>
          <w:sz w:val="26"/>
          <w:szCs w:val="26"/>
        </w:rPr>
        <w:t xml:space="preserve">” </w:t>
      </w:r>
      <w:r w:rsidRPr="006F3235">
        <w:rPr>
          <w:rFonts w:asciiTheme="majorBidi" w:hAnsiTheme="majorBidi" w:cstheme="majorBidi"/>
          <w:b/>
          <w:bCs/>
          <w:sz w:val="26"/>
          <w:szCs w:val="26"/>
        </w:rPr>
        <w:t xml:space="preserve">Hâşâ </w:t>
      </w:r>
      <w:proofErr w:type="spellStart"/>
      <w:r w:rsidRPr="006F3235">
        <w:rPr>
          <w:rFonts w:asciiTheme="majorBidi" w:hAnsiTheme="majorBidi" w:cstheme="majorBidi"/>
          <w:b/>
          <w:bCs/>
          <w:sz w:val="26"/>
          <w:szCs w:val="26"/>
        </w:rPr>
        <w:t>lillah</w:t>
      </w:r>
      <w:proofErr w:type="spellEnd"/>
      <w:r w:rsidRPr="006F3235">
        <w:rPr>
          <w:rFonts w:asciiTheme="majorBidi" w:hAnsiTheme="majorBidi" w:cstheme="majorBidi"/>
          <w:sz w:val="26"/>
          <w:szCs w:val="26"/>
        </w:rPr>
        <w:t xml:space="preserve"> diyoruz!</w:t>
      </w:r>
      <w:r w:rsidRPr="006F3235">
        <w:rPr>
          <w:rFonts w:asciiTheme="majorBidi" w:hAnsiTheme="majorBidi" w:cstheme="majorBidi"/>
          <w:i/>
          <w:iCs/>
          <w:sz w:val="26"/>
          <w:szCs w:val="26"/>
        </w:rPr>
        <w:t xml:space="preserve"> </w:t>
      </w:r>
    </w:p>
    <w:p w14:paraId="531EA6DB" w14:textId="0D9DA8A7" w:rsidR="00ED429D" w:rsidRPr="00F930D7" w:rsidRDefault="00117193" w:rsidP="00ED429D">
      <w:pPr>
        <w:spacing w:before="240" w:after="240"/>
        <w:ind w:left="57" w:firstLine="709"/>
        <w:jc w:val="both"/>
        <w:rPr>
          <w:rFonts w:asciiTheme="majorBidi" w:hAnsiTheme="majorBidi" w:cstheme="majorBidi"/>
          <w:sz w:val="26"/>
          <w:szCs w:val="26"/>
        </w:rPr>
      </w:pPr>
      <w:r>
        <w:rPr>
          <w:rFonts w:asciiTheme="majorBidi" w:hAnsiTheme="majorBidi" w:cstheme="majorBidi"/>
          <w:sz w:val="26"/>
          <w:szCs w:val="26"/>
        </w:rPr>
        <w:t xml:space="preserve">Mehmet </w:t>
      </w:r>
      <w:proofErr w:type="spellStart"/>
      <w:r>
        <w:rPr>
          <w:rFonts w:asciiTheme="majorBidi" w:hAnsiTheme="majorBidi" w:cstheme="majorBidi"/>
          <w:sz w:val="26"/>
          <w:szCs w:val="26"/>
        </w:rPr>
        <w:t>Görmez’in</w:t>
      </w:r>
      <w:proofErr w:type="spellEnd"/>
      <w:r>
        <w:rPr>
          <w:rFonts w:asciiTheme="majorBidi" w:hAnsiTheme="majorBidi" w:cstheme="majorBidi"/>
          <w:sz w:val="26"/>
          <w:szCs w:val="26"/>
        </w:rPr>
        <w:t xml:space="preserve"> t</w:t>
      </w:r>
      <w:r w:rsidR="00ED429D" w:rsidRPr="00F930D7">
        <w:rPr>
          <w:rFonts w:asciiTheme="majorBidi" w:hAnsiTheme="majorBidi" w:cstheme="majorBidi"/>
          <w:sz w:val="26"/>
          <w:szCs w:val="26"/>
        </w:rPr>
        <w:t xml:space="preserve">enkide konu ettiği kelam mezhepleri </w:t>
      </w:r>
      <w:proofErr w:type="spellStart"/>
      <w:r w:rsidR="00ED429D" w:rsidRPr="00F930D7">
        <w:rPr>
          <w:rFonts w:asciiTheme="majorBidi" w:hAnsiTheme="majorBidi" w:cstheme="majorBidi"/>
          <w:sz w:val="26"/>
          <w:szCs w:val="26"/>
        </w:rPr>
        <w:t>Selefiyye</w:t>
      </w:r>
      <w:proofErr w:type="spellEnd"/>
      <w:r w:rsidR="00ED429D" w:rsidRPr="00F930D7">
        <w:rPr>
          <w:rFonts w:asciiTheme="majorBidi" w:hAnsiTheme="majorBidi" w:cstheme="majorBidi"/>
          <w:sz w:val="26"/>
          <w:szCs w:val="26"/>
        </w:rPr>
        <w:t xml:space="preserve"> (Sahabe, </w:t>
      </w:r>
      <w:proofErr w:type="spellStart"/>
      <w:r w:rsidR="00ED429D" w:rsidRPr="00F930D7">
        <w:rPr>
          <w:rFonts w:asciiTheme="majorBidi" w:hAnsiTheme="majorBidi" w:cstheme="majorBidi"/>
          <w:sz w:val="26"/>
          <w:szCs w:val="26"/>
        </w:rPr>
        <w:t>Tâbiûn</w:t>
      </w:r>
      <w:proofErr w:type="spellEnd"/>
      <w:r w:rsidR="00ED429D" w:rsidRPr="00F930D7">
        <w:rPr>
          <w:rFonts w:asciiTheme="majorBidi" w:hAnsiTheme="majorBidi" w:cstheme="majorBidi"/>
          <w:sz w:val="26"/>
          <w:szCs w:val="26"/>
        </w:rPr>
        <w:t xml:space="preserve">, </w:t>
      </w:r>
      <w:proofErr w:type="spellStart"/>
      <w:r w:rsidR="00ED429D" w:rsidRPr="00F930D7">
        <w:rPr>
          <w:rFonts w:asciiTheme="majorBidi" w:hAnsiTheme="majorBidi" w:cstheme="majorBidi"/>
          <w:sz w:val="26"/>
          <w:szCs w:val="26"/>
        </w:rPr>
        <w:t>Tebeu’t-Tâbiîn</w:t>
      </w:r>
      <w:proofErr w:type="spellEnd"/>
      <w:r w:rsidR="00ED429D" w:rsidRPr="00F930D7">
        <w:rPr>
          <w:rFonts w:asciiTheme="majorBidi" w:hAnsiTheme="majorBidi" w:cstheme="majorBidi"/>
          <w:sz w:val="26"/>
          <w:szCs w:val="26"/>
        </w:rPr>
        <w:t xml:space="preserve"> ki ilk Hanefiler, ilk </w:t>
      </w:r>
      <w:proofErr w:type="spellStart"/>
      <w:proofErr w:type="gramStart"/>
      <w:r w:rsidR="00ED429D" w:rsidRPr="00F930D7">
        <w:rPr>
          <w:rFonts w:asciiTheme="majorBidi" w:hAnsiTheme="majorBidi" w:cstheme="majorBidi"/>
          <w:sz w:val="26"/>
          <w:szCs w:val="26"/>
        </w:rPr>
        <w:t>Şafiiller</w:t>
      </w:r>
      <w:proofErr w:type="spellEnd"/>
      <w:r w:rsidR="00ED429D" w:rsidRPr="00F930D7">
        <w:rPr>
          <w:rFonts w:asciiTheme="majorBidi" w:hAnsiTheme="majorBidi" w:cstheme="majorBidi"/>
          <w:sz w:val="26"/>
          <w:szCs w:val="26"/>
        </w:rPr>
        <w:t>,</w:t>
      </w:r>
      <w:proofErr w:type="gramEnd"/>
      <w:r w:rsidR="00ED429D" w:rsidRPr="00F930D7">
        <w:rPr>
          <w:rFonts w:asciiTheme="majorBidi" w:hAnsiTheme="majorBidi" w:cstheme="majorBidi"/>
          <w:sz w:val="26"/>
          <w:szCs w:val="26"/>
        </w:rPr>
        <w:t xml:space="preserve"> ve ilk Hanbeliler selefidir. Dört mezhep imamının hepsi selefidir)</w:t>
      </w:r>
      <w:r w:rsidR="00ED429D" w:rsidRPr="00F930D7">
        <w:rPr>
          <w:rStyle w:val="DipnotBavurusu"/>
          <w:rFonts w:asciiTheme="majorBidi" w:hAnsiTheme="majorBidi" w:cstheme="majorBidi"/>
          <w:sz w:val="26"/>
          <w:szCs w:val="26"/>
        </w:rPr>
        <w:footnoteReference w:id="62"/>
      </w:r>
      <w:r w:rsidR="00ED429D" w:rsidRPr="00F930D7">
        <w:rPr>
          <w:rFonts w:asciiTheme="majorBidi" w:hAnsiTheme="majorBidi" w:cstheme="majorBidi"/>
          <w:sz w:val="26"/>
          <w:szCs w:val="26"/>
        </w:rPr>
        <w:t xml:space="preserve">, </w:t>
      </w:r>
      <w:proofErr w:type="spellStart"/>
      <w:r w:rsidR="00ED429D" w:rsidRPr="00F930D7">
        <w:rPr>
          <w:rFonts w:asciiTheme="majorBidi" w:hAnsiTheme="majorBidi" w:cstheme="majorBidi"/>
          <w:sz w:val="26"/>
          <w:szCs w:val="26"/>
        </w:rPr>
        <w:t>Maturidiye</w:t>
      </w:r>
      <w:proofErr w:type="spellEnd"/>
      <w:r w:rsidR="00ED429D" w:rsidRPr="00F930D7">
        <w:rPr>
          <w:rFonts w:asciiTheme="majorBidi" w:hAnsiTheme="majorBidi" w:cstheme="majorBidi"/>
          <w:sz w:val="26"/>
          <w:szCs w:val="26"/>
        </w:rPr>
        <w:t xml:space="preserve"> ve </w:t>
      </w:r>
      <w:proofErr w:type="spellStart"/>
      <w:r w:rsidR="00ED429D" w:rsidRPr="00F930D7">
        <w:rPr>
          <w:rFonts w:asciiTheme="majorBidi" w:hAnsiTheme="majorBidi" w:cstheme="majorBidi"/>
          <w:sz w:val="26"/>
          <w:szCs w:val="26"/>
        </w:rPr>
        <w:t>Eş</w:t>
      </w:r>
      <w:r w:rsidR="004F3F85">
        <w:rPr>
          <w:rFonts w:asciiTheme="majorBidi" w:hAnsiTheme="majorBidi" w:cstheme="majorBidi"/>
          <w:sz w:val="26"/>
          <w:szCs w:val="26"/>
        </w:rPr>
        <w:t>’</w:t>
      </w:r>
      <w:r w:rsidR="00ED429D" w:rsidRPr="00F930D7">
        <w:rPr>
          <w:rFonts w:asciiTheme="majorBidi" w:hAnsiTheme="majorBidi" w:cstheme="majorBidi"/>
          <w:sz w:val="26"/>
          <w:szCs w:val="26"/>
        </w:rPr>
        <w:t>âriye’dir</w:t>
      </w:r>
      <w:proofErr w:type="spellEnd"/>
      <w:r w:rsidR="00ED429D" w:rsidRPr="00F930D7">
        <w:rPr>
          <w:rFonts w:asciiTheme="majorBidi" w:hAnsiTheme="majorBidi" w:cstheme="majorBidi"/>
          <w:sz w:val="26"/>
          <w:szCs w:val="26"/>
        </w:rPr>
        <w:t xml:space="preserve">. Mutezile ve benzerlerine fazlaca diyecekleri bir şey olduğunu sanmıyoruz. Şu kadar var ki Mutezile ve benzeri kelam mezheplerinin görüşleri, bu görüşlerin en az yüz kere daha yıkanmışıdır!  </w:t>
      </w:r>
      <w:r>
        <w:rPr>
          <w:rFonts w:asciiTheme="majorBidi" w:hAnsiTheme="majorBidi" w:cstheme="majorBidi"/>
          <w:sz w:val="26"/>
          <w:szCs w:val="26"/>
        </w:rPr>
        <w:t xml:space="preserve">Şayet </w:t>
      </w:r>
      <w:proofErr w:type="spellStart"/>
      <w:r>
        <w:rPr>
          <w:rFonts w:asciiTheme="majorBidi" w:hAnsiTheme="majorBidi" w:cstheme="majorBidi"/>
          <w:sz w:val="26"/>
          <w:szCs w:val="26"/>
        </w:rPr>
        <w:t>bid’at</w:t>
      </w:r>
      <w:proofErr w:type="spellEnd"/>
      <w:r>
        <w:rPr>
          <w:rFonts w:asciiTheme="majorBidi" w:hAnsiTheme="majorBidi" w:cstheme="majorBidi"/>
          <w:sz w:val="26"/>
          <w:szCs w:val="26"/>
        </w:rPr>
        <w:t xml:space="preserve"> ve batıl mezhepleri konu etseydi, bunların ayırt edilmesi gerekirdi. En azından genellemeden dolayı bu hakarete, </w:t>
      </w:r>
      <w:proofErr w:type="spellStart"/>
      <w:r>
        <w:rPr>
          <w:rFonts w:asciiTheme="majorBidi" w:hAnsiTheme="majorBidi" w:cstheme="majorBidi"/>
          <w:sz w:val="26"/>
          <w:szCs w:val="26"/>
        </w:rPr>
        <w:t>Ehl</w:t>
      </w:r>
      <w:proofErr w:type="spellEnd"/>
      <w:r>
        <w:rPr>
          <w:rFonts w:asciiTheme="majorBidi" w:hAnsiTheme="majorBidi" w:cstheme="majorBidi"/>
          <w:sz w:val="26"/>
          <w:szCs w:val="26"/>
        </w:rPr>
        <w:t xml:space="preserve">-i Sünnet kelâm mezhepleri dahil olmaktadır. </w:t>
      </w:r>
    </w:p>
    <w:p w14:paraId="59F4004A" w14:textId="73889CBC"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Devamla Görmez</w:t>
      </w:r>
      <w:r w:rsidR="00615572">
        <w:rPr>
          <w:rFonts w:asciiTheme="majorBidi" w:hAnsiTheme="majorBidi" w:cstheme="majorBidi"/>
          <w:sz w:val="26"/>
          <w:szCs w:val="26"/>
        </w:rPr>
        <w:t>,</w:t>
      </w:r>
      <w:r w:rsidRPr="00F930D7">
        <w:rPr>
          <w:rFonts w:asciiTheme="majorBidi" w:hAnsiTheme="majorBidi" w:cstheme="majorBidi"/>
          <w:sz w:val="26"/>
          <w:szCs w:val="26"/>
        </w:rPr>
        <w:t xml:space="preserve"> şunları söylemektedir:</w:t>
      </w:r>
    </w:p>
    <w:p w14:paraId="00BC03D5" w14:textId="77777777" w:rsidR="00ED429D" w:rsidRPr="00F930D7" w:rsidRDefault="00ED429D" w:rsidP="00ED429D">
      <w:pPr>
        <w:spacing w:before="240" w:after="240"/>
        <w:ind w:left="57" w:firstLine="709"/>
        <w:jc w:val="both"/>
        <w:rPr>
          <w:rFonts w:asciiTheme="majorBidi" w:hAnsiTheme="majorBidi" w:cstheme="majorBidi"/>
          <w:i/>
          <w:iCs/>
          <w:sz w:val="26"/>
          <w:szCs w:val="26"/>
        </w:rPr>
      </w:pPr>
      <w:r w:rsidRPr="00F930D7">
        <w:rPr>
          <w:rFonts w:asciiTheme="majorBidi" w:hAnsiTheme="majorBidi" w:cstheme="majorBidi"/>
          <w:sz w:val="26"/>
          <w:szCs w:val="26"/>
        </w:rPr>
        <w:t>“</w:t>
      </w:r>
      <w:r w:rsidRPr="00F930D7">
        <w:rPr>
          <w:rFonts w:asciiTheme="majorBidi" w:hAnsiTheme="majorBidi" w:cstheme="majorBidi"/>
          <w:i/>
          <w:iCs/>
          <w:sz w:val="26"/>
          <w:szCs w:val="26"/>
        </w:rPr>
        <w:t xml:space="preserve">Musa </w:t>
      </w:r>
      <w:proofErr w:type="spellStart"/>
      <w:r w:rsidRPr="00F930D7">
        <w:rPr>
          <w:rFonts w:asciiTheme="majorBidi" w:hAnsiTheme="majorBidi" w:cstheme="majorBidi"/>
          <w:i/>
          <w:iCs/>
          <w:sz w:val="26"/>
          <w:szCs w:val="26"/>
        </w:rPr>
        <w:t>Carullah’ın</w:t>
      </w:r>
      <w:proofErr w:type="spellEnd"/>
      <w:r w:rsidRPr="00F930D7">
        <w:rPr>
          <w:rFonts w:asciiTheme="majorBidi" w:hAnsiTheme="majorBidi" w:cstheme="majorBidi"/>
          <w:i/>
          <w:iCs/>
          <w:sz w:val="26"/>
          <w:szCs w:val="26"/>
        </w:rPr>
        <w:t xml:space="preserve"> kelam ilmine ve kelamcılara yönelttiği tenkitleri iki noktada yoğunlaştırmak mümkündür.</w:t>
      </w:r>
      <w:r w:rsidRPr="00F930D7">
        <w:rPr>
          <w:rStyle w:val="DipnotBavurusu"/>
          <w:rFonts w:asciiTheme="majorBidi" w:hAnsiTheme="majorBidi" w:cstheme="majorBidi"/>
          <w:sz w:val="26"/>
          <w:szCs w:val="26"/>
        </w:rPr>
        <w:t xml:space="preserve"> </w:t>
      </w:r>
      <w:r w:rsidRPr="00F930D7">
        <w:rPr>
          <w:rStyle w:val="DipnotBavurusu"/>
          <w:rFonts w:asciiTheme="majorBidi" w:hAnsiTheme="majorBidi" w:cstheme="majorBidi"/>
          <w:sz w:val="26"/>
          <w:szCs w:val="26"/>
        </w:rPr>
        <w:footnoteReference w:id="63"/>
      </w:r>
    </w:p>
    <w:p w14:paraId="47EBB9E7" w14:textId="0740DB7A" w:rsidR="00ED429D" w:rsidRPr="00F930D7" w:rsidRDefault="00ED429D" w:rsidP="00ED429D">
      <w:pPr>
        <w:spacing w:before="240" w:after="240"/>
        <w:ind w:left="57" w:firstLine="709"/>
        <w:jc w:val="both"/>
        <w:rPr>
          <w:rFonts w:asciiTheme="majorBidi" w:hAnsiTheme="majorBidi" w:cstheme="majorBidi"/>
          <w:i/>
          <w:iCs/>
          <w:sz w:val="26"/>
          <w:szCs w:val="26"/>
        </w:rPr>
      </w:pPr>
      <w:r w:rsidRPr="00F930D7">
        <w:rPr>
          <w:rFonts w:asciiTheme="majorBidi" w:hAnsiTheme="majorBidi" w:cstheme="majorBidi"/>
          <w:i/>
          <w:iCs/>
          <w:sz w:val="26"/>
          <w:szCs w:val="26"/>
        </w:rPr>
        <w:t xml:space="preserve">Birincisi; </w:t>
      </w:r>
      <w:proofErr w:type="spellStart"/>
      <w:r w:rsidRPr="00F930D7">
        <w:rPr>
          <w:rFonts w:asciiTheme="majorBidi" w:hAnsiTheme="majorBidi" w:cstheme="majorBidi"/>
          <w:i/>
          <w:iCs/>
          <w:sz w:val="26"/>
          <w:szCs w:val="26"/>
        </w:rPr>
        <w:t>kel</w:t>
      </w:r>
      <w:r w:rsidR="006F3235">
        <w:rPr>
          <w:rFonts w:asciiTheme="majorBidi" w:hAnsiTheme="majorBidi" w:cstheme="majorBidi"/>
          <w:i/>
          <w:iCs/>
          <w:sz w:val="26"/>
          <w:szCs w:val="26"/>
        </w:rPr>
        <w:t>â</w:t>
      </w:r>
      <w:r w:rsidRPr="00F930D7">
        <w:rPr>
          <w:rFonts w:asciiTheme="majorBidi" w:hAnsiTheme="majorBidi" w:cstheme="majorBidi"/>
          <w:i/>
          <w:iCs/>
          <w:sz w:val="26"/>
          <w:szCs w:val="26"/>
        </w:rPr>
        <w:t>mcıların</w:t>
      </w:r>
      <w:proofErr w:type="spellEnd"/>
      <w:r w:rsidRPr="00F930D7">
        <w:rPr>
          <w:rFonts w:asciiTheme="majorBidi" w:hAnsiTheme="majorBidi" w:cstheme="majorBidi"/>
          <w:i/>
          <w:iCs/>
          <w:sz w:val="26"/>
          <w:szCs w:val="26"/>
        </w:rPr>
        <w:t xml:space="preserve"> en büyük hatası, delilleri </w:t>
      </w:r>
      <w:r w:rsidRPr="006F3235">
        <w:rPr>
          <w:rFonts w:asciiTheme="majorBidi" w:hAnsiTheme="majorBidi" w:cstheme="majorBidi"/>
          <w:b/>
          <w:bCs/>
          <w:i/>
          <w:iCs/>
          <w:sz w:val="26"/>
          <w:szCs w:val="26"/>
        </w:rPr>
        <w:t xml:space="preserve">kendi </w:t>
      </w:r>
      <w:proofErr w:type="spellStart"/>
      <w:r w:rsidRPr="006F3235">
        <w:rPr>
          <w:rFonts w:asciiTheme="majorBidi" w:hAnsiTheme="majorBidi" w:cstheme="majorBidi"/>
          <w:b/>
          <w:bCs/>
          <w:i/>
          <w:iCs/>
          <w:sz w:val="26"/>
          <w:szCs w:val="26"/>
        </w:rPr>
        <w:t>hevalarına</w:t>
      </w:r>
      <w:proofErr w:type="spellEnd"/>
      <w:r w:rsidRPr="006F3235">
        <w:rPr>
          <w:rFonts w:asciiTheme="majorBidi" w:hAnsiTheme="majorBidi" w:cstheme="majorBidi"/>
          <w:b/>
          <w:bCs/>
          <w:i/>
          <w:iCs/>
          <w:sz w:val="26"/>
          <w:szCs w:val="26"/>
        </w:rPr>
        <w:t xml:space="preserve"> tabi kılmalarıdır</w:t>
      </w:r>
      <w:r w:rsidRPr="00F930D7">
        <w:rPr>
          <w:rFonts w:asciiTheme="majorBidi" w:hAnsiTheme="majorBidi" w:cstheme="majorBidi"/>
          <w:i/>
          <w:iCs/>
          <w:sz w:val="26"/>
          <w:szCs w:val="26"/>
        </w:rPr>
        <w:t>. Kelamcılar önce ort</w:t>
      </w:r>
      <w:r w:rsidR="006F3235">
        <w:rPr>
          <w:rFonts w:asciiTheme="majorBidi" w:hAnsiTheme="majorBidi" w:cstheme="majorBidi"/>
          <w:i/>
          <w:iCs/>
          <w:sz w:val="26"/>
          <w:szCs w:val="26"/>
        </w:rPr>
        <w:t>a</w:t>
      </w:r>
      <w:r w:rsidRPr="00F930D7">
        <w:rPr>
          <w:rFonts w:asciiTheme="majorBidi" w:hAnsiTheme="majorBidi" w:cstheme="majorBidi"/>
          <w:i/>
          <w:iCs/>
          <w:sz w:val="26"/>
          <w:szCs w:val="26"/>
        </w:rPr>
        <w:t xml:space="preserve">ya bir iddia atmış, sonra da bunu ispat etmek için her türlü fedailiği göstererek, </w:t>
      </w:r>
      <w:proofErr w:type="spellStart"/>
      <w:r w:rsidRPr="006F3235">
        <w:rPr>
          <w:rFonts w:asciiTheme="majorBidi" w:hAnsiTheme="majorBidi" w:cstheme="majorBidi"/>
          <w:b/>
          <w:bCs/>
          <w:i/>
          <w:iCs/>
          <w:sz w:val="26"/>
          <w:szCs w:val="26"/>
        </w:rPr>
        <w:t>şer’î</w:t>
      </w:r>
      <w:proofErr w:type="spellEnd"/>
      <w:r w:rsidRPr="006F3235">
        <w:rPr>
          <w:rFonts w:asciiTheme="majorBidi" w:hAnsiTheme="majorBidi" w:cstheme="majorBidi"/>
          <w:b/>
          <w:bCs/>
          <w:i/>
          <w:iCs/>
          <w:sz w:val="26"/>
          <w:szCs w:val="26"/>
        </w:rPr>
        <w:t xml:space="preserve"> </w:t>
      </w:r>
      <w:proofErr w:type="spellStart"/>
      <w:r w:rsidRPr="006F3235">
        <w:rPr>
          <w:rFonts w:asciiTheme="majorBidi" w:hAnsiTheme="majorBidi" w:cstheme="majorBidi"/>
          <w:b/>
          <w:bCs/>
          <w:i/>
          <w:iCs/>
          <w:sz w:val="26"/>
          <w:szCs w:val="26"/>
        </w:rPr>
        <w:t>nassları</w:t>
      </w:r>
      <w:proofErr w:type="spellEnd"/>
      <w:r w:rsidRPr="006F3235">
        <w:rPr>
          <w:rFonts w:asciiTheme="majorBidi" w:hAnsiTheme="majorBidi" w:cstheme="majorBidi"/>
          <w:b/>
          <w:bCs/>
          <w:i/>
          <w:iCs/>
          <w:sz w:val="26"/>
          <w:szCs w:val="26"/>
        </w:rPr>
        <w:t xml:space="preserve"> tahrif pahasına da olsa</w:t>
      </w:r>
      <w:r w:rsidRPr="00F930D7">
        <w:rPr>
          <w:rFonts w:asciiTheme="majorBidi" w:hAnsiTheme="majorBidi" w:cstheme="majorBidi"/>
          <w:i/>
          <w:iCs/>
          <w:sz w:val="26"/>
          <w:szCs w:val="26"/>
        </w:rPr>
        <w:t xml:space="preserve"> </w:t>
      </w:r>
      <w:proofErr w:type="spellStart"/>
      <w:r w:rsidRPr="00F930D7">
        <w:rPr>
          <w:rFonts w:asciiTheme="majorBidi" w:hAnsiTheme="majorBidi" w:cstheme="majorBidi"/>
          <w:i/>
          <w:iCs/>
          <w:sz w:val="26"/>
          <w:szCs w:val="26"/>
        </w:rPr>
        <w:t>te’vil</w:t>
      </w:r>
      <w:proofErr w:type="spellEnd"/>
      <w:r w:rsidRPr="00F930D7">
        <w:rPr>
          <w:rFonts w:asciiTheme="majorBidi" w:hAnsiTheme="majorBidi" w:cstheme="majorBidi"/>
          <w:i/>
          <w:iCs/>
          <w:sz w:val="26"/>
          <w:szCs w:val="26"/>
        </w:rPr>
        <w:t xml:space="preserve"> yoluna başvurmuşlardır. </w:t>
      </w:r>
      <w:proofErr w:type="spellStart"/>
      <w:r w:rsidRPr="00F930D7">
        <w:rPr>
          <w:rFonts w:asciiTheme="majorBidi" w:hAnsiTheme="majorBidi" w:cstheme="majorBidi"/>
          <w:i/>
          <w:iCs/>
          <w:sz w:val="26"/>
          <w:szCs w:val="26"/>
        </w:rPr>
        <w:t>Tevhid</w:t>
      </w:r>
      <w:proofErr w:type="spellEnd"/>
      <w:r w:rsidRPr="00F930D7">
        <w:rPr>
          <w:rFonts w:asciiTheme="majorBidi" w:hAnsiTheme="majorBidi" w:cstheme="majorBidi"/>
          <w:i/>
          <w:iCs/>
          <w:sz w:val="26"/>
          <w:szCs w:val="26"/>
        </w:rPr>
        <w:t xml:space="preserve"> ilminden ibaret olan kelam ilminin</w:t>
      </w:r>
      <w:r w:rsidR="006F3235">
        <w:rPr>
          <w:rFonts w:asciiTheme="majorBidi" w:hAnsiTheme="majorBidi" w:cstheme="majorBidi"/>
          <w:i/>
          <w:iCs/>
          <w:sz w:val="26"/>
          <w:szCs w:val="26"/>
        </w:rPr>
        <w:t>,</w:t>
      </w:r>
      <w:r w:rsidRPr="00F930D7">
        <w:rPr>
          <w:rFonts w:asciiTheme="majorBidi" w:hAnsiTheme="majorBidi" w:cstheme="majorBidi"/>
          <w:i/>
          <w:iCs/>
          <w:sz w:val="26"/>
          <w:szCs w:val="26"/>
        </w:rPr>
        <w:t xml:space="preserve"> </w:t>
      </w:r>
      <w:proofErr w:type="spellStart"/>
      <w:r w:rsidRPr="006F3235">
        <w:rPr>
          <w:rFonts w:asciiTheme="majorBidi" w:hAnsiTheme="majorBidi" w:cstheme="majorBidi"/>
          <w:b/>
          <w:bCs/>
          <w:i/>
          <w:iCs/>
          <w:sz w:val="26"/>
          <w:szCs w:val="26"/>
        </w:rPr>
        <w:t>hevaların</w:t>
      </w:r>
      <w:proofErr w:type="spellEnd"/>
      <w:r w:rsidRPr="006F3235">
        <w:rPr>
          <w:rFonts w:asciiTheme="majorBidi" w:hAnsiTheme="majorBidi" w:cstheme="majorBidi"/>
          <w:b/>
          <w:bCs/>
          <w:i/>
          <w:iCs/>
          <w:sz w:val="26"/>
          <w:szCs w:val="26"/>
        </w:rPr>
        <w:t xml:space="preserve"> çalıştığı bir ilim dalı </w:t>
      </w:r>
      <w:r w:rsidRPr="00F930D7">
        <w:rPr>
          <w:rFonts w:asciiTheme="majorBidi" w:hAnsiTheme="majorBidi" w:cstheme="majorBidi"/>
          <w:i/>
          <w:iCs/>
          <w:sz w:val="26"/>
          <w:szCs w:val="26"/>
        </w:rPr>
        <w:t>haline gelmesi bundandır.</w:t>
      </w:r>
      <w:r w:rsidRPr="00F930D7">
        <w:rPr>
          <w:rStyle w:val="DipnotBavurusu"/>
          <w:rFonts w:asciiTheme="majorBidi" w:hAnsiTheme="majorBidi" w:cstheme="majorBidi"/>
          <w:i/>
          <w:iCs/>
          <w:sz w:val="26"/>
          <w:szCs w:val="26"/>
        </w:rPr>
        <w:footnoteReference w:id="64"/>
      </w:r>
    </w:p>
    <w:p w14:paraId="39479D40" w14:textId="77777777" w:rsidR="00ED429D" w:rsidRPr="00F930D7" w:rsidRDefault="00ED429D" w:rsidP="00ED429D">
      <w:pPr>
        <w:spacing w:before="240" w:after="240"/>
        <w:ind w:left="57" w:firstLine="709"/>
        <w:jc w:val="both"/>
        <w:rPr>
          <w:rFonts w:asciiTheme="majorBidi" w:hAnsiTheme="majorBidi" w:cstheme="majorBidi"/>
          <w:i/>
          <w:iCs/>
          <w:sz w:val="26"/>
          <w:szCs w:val="26"/>
        </w:rPr>
      </w:pPr>
      <w:proofErr w:type="spellStart"/>
      <w:r w:rsidRPr="00F930D7">
        <w:rPr>
          <w:rFonts w:asciiTheme="majorBidi" w:hAnsiTheme="majorBidi" w:cstheme="majorBidi"/>
          <w:i/>
          <w:iCs/>
          <w:sz w:val="26"/>
          <w:szCs w:val="26"/>
        </w:rPr>
        <w:t>Carulllah’a</w:t>
      </w:r>
      <w:proofErr w:type="spellEnd"/>
      <w:r w:rsidRPr="00F930D7">
        <w:rPr>
          <w:rFonts w:asciiTheme="majorBidi" w:hAnsiTheme="majorBidi" w:cstheme="majorBidi"/>
          <w:i/>
          <w:iCs/>
          <w:sz w:val="26"/>
          <w:szCs w:val="26"/>
        </w:rPr>
        <w:t xml:space="preserve"> göre kelamcılar, hiçbir zaman kendilerini delillerle sınırlandırmamışlardır. (…) Umum olmayan şeyleri genelleştirmiş, aklın </w:t>
      </w:r>
      <w:proofErr w:type="spellStart"/>
      <w:r w:rsidRPr="00F930D7">
        <w:rPr>
          <w:rFonts w:asciiTheme="majorBidi" w:hAnsiTheme="majorBidi" w:cstheme="majorBidi"/>
          <w:i/>
          <w:iCs/>
          <w:sz w:val="26"/>
          <w:szCs w:val="26"/>
        </w:rPr>
        <w:t>ihâtasına</w:t>
      </w:r>
      <w:proofErr w:type="spellEnd"/>
      <w:r w:rsidRPr="00F930D7">
        <w:rPr>
          <w:rFonts w:asciiTheme="majorBidi" w:hAnsiTheme="majorBidi" w:cstheme="majorBidi"/>
          <w:i/>
          <w:iCs/>
          <w:sz w:val="26"/>
          <w:szCs w:val="26"/>
        </w:rPr>
        <w:t xml:space="preserve"> girmeyen şeyler hakkında hemen hüküm vermişlerdir.</w:t>
      </w:r>
      <w:r w:rsidRPr="00F930D7">
        <w:rPr>
          <w:rStyle w:val="DipnotBavurusu"/>
          <w:rFonts w:asciiTheme="majorBidi" w:hAnsiTheme="majorBidi" w:cstheme="majorBidi"/>
          <w:i/>
          <w:iCs/>
          <w:sz w:val="26"/>
          <w:szCs w:val="26"/>
        </w:rPr>
        <w:t xml:space="preserve"> </w:t>
      </w:r>
      <w:r w:rsidRPr="00F930D7">
        <w:rPr>
          <w:rStyle w:val="DipnotBavurusu"/>
          <w:rFonts w:asciiTheme="majorBidi" w:hAnsiTheme="majorBidi" w:cstheme="majorBidi"/>
          <w:i/>
          <w:iCs/>
          <w:sz w:val="26"/>
          <w:szCs w:val="26"/>
        </w:rPr>
        <w:footnoteReference w:id="65"/>
      </w:r>
      <w:r w:rsidRPr="00F930D7">
        <w:rPr>
          <w:rFonts w:asciiTheme="majorBidi" w:hAnsiTheme="majorBidi" w:cstheme="majorBidi"/>
          <w:i/>
          <w:iCs/>
          <w:sz w:val="26"/>
          <w:szCs w:val="26"/>
        </w:rPr>
        <w:t xml:space="preserve"> </w:t>
      </w:r>
    </w:p>
    <w:p w14:paraId="0B686663"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i/>
          <w:iCs/>
          <w:sz w:val="26"/>
          <w:szCs w:val="26"/>
        </w:rPr>
        <w:t xml:space="preserve">Kısaca kelamcıların birinci hatası (…) </w:t>
      </w:r>
      <w:proofErr w:type="spellStart"/>
      <w:r w:rsidRPr="00F930D7">
        <w:rPr>
          <w:rFonts w:asciiTheme="majorBidi" w:hAnsiTheme="majorBidi" w:cstheme="majorBidi"/>
          <w:i/>
          <w:iCs/>
          <w:sz w:val="26"/>
          <w:szCs w:val="26"/>
        </w:rPr>
        <w:t>Şer’î</w:t>
      </w:r>
      <w:proofErr w:type="spellEnd"/>
      <w:r w:rsidRPr="00F930D7">
        <w:rPr>
          <w:rFonts w:asciiTheme="majorBidi" w:hAnsiTheme="majorBidi" w:cstheme="majorBidi"/>
          <w:i/>
          <w:iCs/>
          <w:sz w:val="26"/>
          <w:szCs w:val="26"/>
        </w:rPr>
        <w:t xml:space="preserve"> </w:t>
      </w:r>
      <w:proofErr w:type="spellStart"/>
      <w:r w:rsidRPr="00F930D7">
        <w:rPr>
          <w:rFonts w:asciiTheme="majorBidi" w:hAnsiTheme="majorBidi" w:cstheme="majorBidi"/>
          <w:i/>
          <w:iCs/>
          <w:sz w:val="26"/>
          <w:szCs w:val="26"/>
        </w:rPr>
        <w:t>nassları</w:t>
      </w:r>
      <w:proofErr w:type="spellEnd"/>
      <w:r w:rsidRPr="00F930D7">
        <w:rPr>
          <w:rFonts w:asciiTheme="majorBidi" w:hAnsiTheme="majorBidi" w:cstheme="majorBidi"/>
          <w:i/>
          <w:iCs/>
          <w:sz w:val="26"/>
          <w:szCs w:val="26"/>
        </w:rPr>
        <w:t xml:space="preserve"> bazen lafzın zevahiri, bazen de </w:t>
      </w:r>
      <w:proofErr w:type="spellStart"/>
      <w:r w:rsidRPr="00F930D7">
        <w:rPr>
          <w:rFonts w:asciiTheme="majorBidi" w:hAnsiTheme="majorBidi" w:cstheme="majorBidi"/>
          <w:i/>
          <w:iCs/>
          <w:sz w:val="26"/>
          <w:szCs w:val="26"/>
        </w:rPr>
        <w:t>lügavi</w:t>
      </w:r>
      <w:proofErr w:type="spellEnd"/>
      <w:r w:rsidRPr="00F930D7">
        <w:rPr>
          <w:rFonts w:asciiTheme="majorBidi" w:hAnsiTheme="majorBidi" w:cstheme="majorBidi"/>
          <w:i/>
          <w:iCs/>
          <w:sz w:val="26"/>
          <w:szCs w:val="26"/>
        </w:rPr>
        <w:t xml:space="preserve"> mecaz diye isimlendirerek Kur’an’ın ayetlerinin ve Hz. Peygamber’in hadislerinin ilmi ehemmiyetini iptal etmeleridir. (…) Ancak onlar bu kadarla da </w:t>
      </w:r>
      <w:r w:rsidRPr="00F930D7">
        <w:rPr>
          <w:rFonts w:asciiTheme="majorBidi" w:hAnsiTheme="majorBidi" w:cstheme="majorBidi"/>
          <w:i/>
          <w:iCs/>
          <w:sz w:val="26"/>
          <w:szCs w:val="26"/>
        </w:rPr>
        <w:lastRenderedPageBreak/>
        <w:t xml:space="preserve">yetinmeyip, </w:t>
      </w:r>
      <w:proofErr w:type="spellStart"/>
      <w:r w:rsidRPr="00F930D7">
        <w:rPr>
          <w:rFonts w:asciiTheme="majorBidi" w:hAnsiTheme="majorBidi" w:cstheme="majorBidi"/>
          <w:i/>
          <w:iCs/>
          <w:sz w:val="26"/>
          <w:szCs w:val="26"/>
        </w:rPr>
        <w:t>kelami</w:t>
      </w:r>
      <w:proofErr w:type="spellEnd"/>
      <w:r w:rsidRPr="00F930D7">
        <w:rPr>
          <w:rFonts w:asciiTheme="majorBidi" w:hAnsiTheme="majorBidi" w:cstheme="majorBidi"/>
          <w:i/>
          <w:iCs/>
          <w:sz w:val="26"/>
          <w:szCs w:val="26"/>
        </w:rPr>
        <w:t xml:space="preserve"> vehimlerini kabul etmeyen adamları ya tekfir etmişler veya sapıklıkla suçlamışlardır. </w:t>
      </w:r>
      <w:r w:rsidRPr="006F3235">
        <w:rPr>
          <w:rFonts w:asciiTheme="majorBidi" w:hAnsiTheme="majorBidi" w:cstheme="majorBidi"/>
          <w:b/>
          <w:bCs/>
          <w:i/>
          <w:iCs/>
          <w:sz w:val="26"/>
          <w:szCs w:val="26"/>
        </w:rPr>
        <w:t>Kendi taraflarına cennete giriş bileti</w:t>
      </w:r>
      <w:r w:rsidRPr="00F930D7">
        <w:rPr>
          <w:rFonts w:asciiTheme="majorBidi" w:hAnsiTheme="majorBidi" w:cstheme="majorBidi"/>
          <w:i/>
          <w:iCs/>
          <w:sz w:val="26"/>
          <w:szCs w:val="26"/>
        </w:rPr>
        <w:t>,</w:t>
      </w:r>
      <w:r w:rsidRPr="00F930D7">
        <w:rPr>
          <w:rStyle w:val="DipnotBavurusu"/>
          <w:rFonts w:asciiTheme="majorBidi" w:hAnsiTheme="majorBidi" w:cstheme="majorBidi"/>
          <w:i/>
          <w:iCs/>
          <w:sz w:val="26"/>
          <w:szCs w:val="26"/>
        </w:rPr>
        <w:footnoteReference w:id="66"/>
      </w:r>
      <w:r w:rsidRPr="00F930D7">
        <w:rPr>
          <w:rFonts w:asciiTheme="majorBidi" w:hAnsiTheme="majorBidi" w:cstheme="majorBidi"/>
          <w:i/>
          <w:iCs/>
          <w:sz w:val="26"/>
          <w:szCs w:val="26"/>
        </w:rPr>
        <w:t xml:space="preserve"> </w:t>
      </w:r>
      <w:r w:rsidRPr="006F3235">
        <w:rPr>
          <w:rFonts w:asciiTheme="majorBidi" w:hAnsiTheme="majorBidi" w:cstheme="majorBidi"/>
          <w:b/>
          <w:bCs/>
          <w:i/>
          <w:iCs/>
          <w:sz w:val="26"/>
          <w:szCs w:val="26"/>
        </w:rPr>
        <w:t>cehennemden kurtuluş beratı verirken, başkalarına da cehenneme giriş bileti kesmekten</w:t>
      </w:r>
      <w:r w:rsidRPr="00F930D7">
        <w:rPr>
          <w:rFonts w:asciiTheme="majorBidi" w:hAnsiTheme="majorBidi" w:cstheme="majorBidi"/>
          <w:i/>
          <w:iCs/>
          <w:sz w:val="26"/>
          <w:szCs w:val="26"/>
        </w:rPr>
        <w:t xml:space="preserve"> başka bir şey yapmamışlardır.</w:t>
      </w:r>
      <w:r w:rsidRPr="00F930D7">
        <w:rPr>
          <w:rStyle w:val="DipnotBavurusu"/>
          <w:rFonts w:asciiTheme="majorBidi" w:hAnsiTheme="majorBidi" w:cstheme="majorBidi"/>
          <w:i/>
          <w:iCs/>
          <w:sz w:val="26"/>
          <w:szCs w:val="26"/>
        </w:rPr>
        <w:t xml:space="preserve"> </w:t>
      </w:r>
      <w:r w:rsidRPr="00F930D7">
        <w:rPr>
          <w:rStyle w:val="DipnotBavurusu"/>
          <w:rFonts w:asciiTheme="majorBidi" w:hAnsiTheme="majorBidi" w:cstheme="majorBidi"/>
          <w:i/>
          <w:iCs/>
          <w:sz w:val="26"/>
          <w:szCs w:val="26"/>
        </w:rPr>
        <w:footnoteReference w:id="67"/>
      </w:r>
      <w:r w:rsidRPr="00F930D7">
        <w:rPr>
          <w:rFonts w:asciiTheme="majorBidi" w:hAnsiTheme="majorBidi" w:cstheme="majorBidi"/>
          <w:i/>
          <w:iCs/>
          <w:sz w:val="26"/>
          <w:szCs w:val="26"/>
        </w:rPr>
        <w:t xml:space="preserve"> </w:t>
      </w:r>
    </w:p>
    <w:p w14:paraId="3F2C980A" w14:textId="79C615CF" w:rsidR="00ED429D" w:rsidRPr="00F930D7" w:rsidRDefault="00ED429D" w:rsidP="00ED429D">
      <w:pPr>
        <w:spacing w:before="240" w:after="240"/>
        <w:ind w:left="57" w:firstLine="709"/>
        <w:jc w:val="both"/>
        <w:rPr>
          <w:rFonts w:asciiTheme="majorBidi" w:hAnsiTheme="majorBidi" w:cstheme="majorBidi"/>
          <w:i/>
          <w:iCs/>
          <w:sz w:val="26"/>
          <w:szCs w:val="26"/>
        </w:rPr>
      </w:pPr>
      <w:r w:rsidRPr="00F930D7">
        <w:rPr>
          <w:rFonts w:asciiTheme="majorBidi" w:hAnsiTheme="majorBidi" w:cstheme="majorBidi"/>
          <w:i/>
          <w:iCs/>
          <w:sz w:val="26"/>
          <w:szCs w:val="26"/>
        </w:rPr>
        <w:t xml:space="preserve">İkinci nokta; </w:t>
      </w:r>
      <w:proofErr w:type="spellStart"/>
      <w:r w:rsidRPr="00F930D7">
        <w:rPr>
          <w:rFonts w:asciiTheme="majorBidi" w:hAnsiTheme="majorBidi" w:cstheme="majorBidi"/>
          <w:i/>
          <w:iCs/>
          <w:sz w:val="26"/>
          <w:szCs w:val="26"/>
        </w:rPr>
        <w:t>itikadi</w:t>
      </w:r>
      <w:proofErr w:type="spellEnd"/>
      <w:r w:rsidRPr="00F930D7">
        <w:rPr>
          <w:rFonts w:asciiTheme="majorBidi" w:hAnsiTheme="majorBidi" w:cstheme="majorBidi"/>
          <w:i/>
          <w:iCs/>
          <w:sz w:val="26"/>
          <w:szCs w:val="26"/>
        </w:rPr>
        <w:t xml:space="preserve"> meselelerde kesinlik zorunlu iken, </w:t>
      </w:r>
      <w:proofErr w:type="spellStart"/>
      <w:r w:rsidRPr="00F930D7">
        <w:rPr>
          <w:rFonts w:asciiTheme="majorBidi" w:hAnsiTheme="majorBidi" w:cstheme="majorBidi"/>
          <w:i/>
          <w:iCs/>
          <w:sz w:val="26"/>
          <w:szCs w:val="26"/>
        </w:rPr>
        <w:t>zanni</w:t>
      </w:r>
      <w:proofErr w:type="spellEnd"/>
      <w:r w:rsidRPr="00F930D7">
        <w:rPr>
          <w:rFonts w:asciiTheme="majorBidi" w:hAnsiTheme="majorBidi" w:cstheme="majorBidi"/>
          <w:i/>
          <w:iCs/>
          <w:sz w:val="26"/>
          <w:szCs w:val="26"/>
        </w:rPr>
        <w:t xml:space="preserve"> olan birçok şeyi inanç esaslarına sokmalarıdır. Kelamcıların bu hatasında</w:t>
      </w:r>
      <w:r w:rsidR="00D02D3B">
        <w:rPr>
          <w:rFonts w:asciiTheme="majorBidi" w:hAnsiTheme="majorBidi" w:cstheme="majorBidi"/>
          <w:i/>
          <w:iCs/>
          <w:sz w:val="26"/>
          <w:szCs w:val="26"/>
        </w:rPr>
        <w:t>n</w:t>
      </w:r>
      <w:r w:rsidRPr="00F930D7">
        <w:rPr>
          <w:rFonts w:asciiTheme="majorBidi" w:hAnsiTheme="majorBidi" w:cstheme="majorBidi"/>
          <w:i/>
          <w:iCs/>
          <w:sz w:val="26"/>
          <w:szCs w:val="26"/>
        </w:rPr>
        <w:t xml:space="preserve"> dolayı bir taraftan </w:t>
      </w:r>
      <w:proofErr w:type="spellStart"/>
      <w:r w:rsidRPr="00F930D7">
        <w:rPr>
          <w:rFonts w:asciiTheme="majorBidi" w:hAnsiTheme="majorBidi" w:cstheme="majorBidi"/>
          <w:i/>
          <w:iCs/>
          <w:sz w:val="26"/>
          <w:szCs w:val="26"/>
        </w:rPr>
        <w:t>şer’an</w:t>
      </w:r>
      <w:proofErr w:type="spellEnd"/>
      <w:r w:rsidRPr="00F930D7">
        <w:rPr>
          <w:rFonts w:asciiTheme="majorBidi" w:hAnsiTheme="majorBidi" w:cstheme="majorBidi"/>
          <w:i/>
          <w:iCs/>
          <w:sz w:val="26"/>
          <w:szCs w:val="26"/>
        </w:rPr>
        <w:t xml:space="preserve"> muteber olan imanın </w:t>
      </w:r>
      <w:proofErr w:type="spellStart"/>
      <w:r w:rsidRPr="00F930D7">
        <w:rPr>
          <w:rFonts w:asciiTheme="majorBidi" w:hAnsiTheme="majorBidi" w:cstheme="majorBidi"/>
          <w:i/>
          <w:iCs/>
          <w:sz w:val="26"/>
          <w:szCs w:val="26"/>
        </w:rPr>
        <w:t>kudsiyeti</w:t>
      </w:r>
      <w:proofErr w:type="spellEnd"/>
      <w:r w:rsidRPr="00F930D7">
        <w:rPr>
          <w:rFonts w:asciiTheme="majorBidi" w:hAnsiTheme="majorBidi" w:cstheme="majorBidi"/>
          <w:i/>
          <w:iCs/>
          <w:sz w:val="26"/>
          <w:szCs w:val="26"/>
        </w:rPr>
        <w:t xml:space="preserve"> ve ehemmiyeti düşmüş, diğer taraftan Müslümanlar arasında birbirine düşman farklı mezhepler zuhur etmiştir. (…) İslam’ın ve Müslümanların başına gelen her bela bu </w:t>
      </w:r>
      <w:proofErr w:type="spellStart"/>
      <w:r w:rsidRPr="00F930D7">
        <w:rPr>
          <w:rFonts w:asciiTheme="majorBidi" w:hAnsiTheme="majorBidi" w:cstheme="majorBidi"/>
          <w:i/>
          <w:iCs/>
          <w:sz w:val="26"/>
          <w:szCs w:val="26"/>
        </w:rPr>
        <w:t>fırkalaşmadan</w:t>
      </w:r>
      <w:proofErr w:type="spellEnd"/>
      <w:r w:rsidRPr="00F930D7">
        <w:rPr>
          <w:rFonts w:asciiTheme="majorBidi" w:hAnsiTheme="majorBidi" w:cstheme="majorBidi"/>
          <w:i/>
          <w:iCs/>
          <w:sz w:val="26"/>
          <w:szCs w:val="26"/>
        </w:rPr>
        <w:t xml:space="preserve"> </w:t>
      </w:r>
      <w:proofErr w:type="spellStart"/>
      <w:r w:rsidRPr="00F930D7">
        <w:rPr>
          <w:rFonts w:asciiTheme="majorBidi" w:hAnsiTheme="majorBidi" w:cstheme="majorBidi"/>
          <w:i/>
          <w:iCs/>
          <w:sz w:val="26"/>
          <w:szCs w:val="26"/>
        </w:rPr>
        <w:t>neş’et</w:t>
      </w:r>
      <w:proofErr w:type="spellEnd"/>
      <w:r w:rsidRPr="00F930D7">
        <w:rPr>
          <w:rFonts w:asciiTheme="majorBidi" w:hAnsiTheme="majorBidi" w:cstheme="majorBidi"/>
          <w:i/>
          <w:iCs/>
          <w:sz w:val="26"/>
          <w:szCs w:val="26"/>
        </w:rPr>
        <w:t xml:space="preserve"> etmiştir.</w:t>
      </w:r>
      <w:r w:rsidRPr="00F930D7">
        <w:rPr>
          <w:rStyle w:val="DipnotBavurusu"/>
          <w:rFonts w:asciiTheme="majorBidi" w:hAnsiTheme="majorBidi" w:cstheme="majorBidi"/>
          <w:i/>
          <w:iCs/>
          <w:sz w:val="26"/>
          <w:szCs w:val="26"/>
        </w:rPr>
        <w:t xml:space="preserve"> </w:t>
      </w:r>
      <w:r w:rsidRPr="00F930D7">
        <w:rPr>
          <w:rStyle w:val="DipnotBavurusu"/>
          <w:rFonts w:asciiTheme="majorBidi" w:hAnsiTheme="majorBidi" w:cstheme="majorBidi"/>
          <w:i/>
          <w:iCs/>
          <w:sz w:val="26"/>
          <w:szCs w:val="26"/>
        </w:rPr>
        <w:footnoteReference w:id="68"/>
      </w:r>
      <w:r w:rsidRPr="00F930D7">
        <w:rPr>
          <w:rFonts w:asciiTheme="majorBidi" w:hAnsiTheme="majorBidi" w:cstheme="majorBidi"/>
          <w:i/>
          <w:iCs/>
          <w:sz w:val="26"/>
          <w:szCs w:val="26"/>
        </w:rPr>
        <w:t xml:space="preserve"> </w:t>
      </w:r>
    </w:p>
    <w:p w14:paraId="2CD19AB1" w14:textId="495ADAB1" w:rsidR="00ED429D" w:rsidRPr="00F930D7" w:rsidRDefault="00ED429D" w:rsidP="00ED429D">
      <w:pPr>
        <w:spacing w:before="240" w:after="240"/>
        <w:ind w:left="57" w:firstLine="709"/>
        <w:jc w:val="both"/>
        <w:rPr>
          <w:rFonts w:asciiTheme="majorBidi" w:hAnsiTheme="majorBidi" w:cstheme="majorBidi"/>
          <w:i/>
          <w:iCs/>
          <w:sz w:val="26"/>
          <w:szCs w:val="26"/>
        </w:rPr>
      </w:pPr>
      <w:r w:rsidRPr="00F930D7">
        <w:rPr>
          <w:rFonts w:asciiTheme="majorBidi" w:hAnsiTheme="majorBidi" w:cstheme="majorBidi"/>
          <w:i/>
          <w:iCs/>
          <w:sz w:val="26"/>
          <w:szCs w:val="26"/>
        </w:rPr>
        <w:t xml:space="preserve">Musa </w:t>
      </w:r>
      <w:proofErr w:type="spellStart"/>
      <w:r w:rsidRPr="00F930D7">
        <w:rPr>
          <w:rFonts w:asciiTheme="majorBidi" w:hAnsiTheme="majorBidi" w:cstheme="majorBidi"/>
          <w:i/>
          <w:iCs/>
          <w:sz w:val="26"/>
          <w:szCs w:val="26"/>
        </w:rPr>
        <w:t>Carullah’a</w:t>
      </w:r>
      <w:proofErr w:type="spellEnd"/>
      <w:r w:rsidRPr="00F930D7">
        <w:rPr>
          <w:rFonts w:asciiTheme="majorBidi" w:hAnsiTheme="majorBidi" w:cstheme="majorBidi"/>
          <w:i/>
          <w:iCs/>
          <w:sz w:val="26"/>
          <w:szCs w:val="26"/>
        </w:rPr>
        <w:t xml:space="preserve"> göre, hâlis dinleri </w:t>
      </w:r>
      <w:proofErr w:type="spellStart"/>
      <w:r w:rsidRPr="00F930D7">
        <w:rPr>
          <w:rFonts w:asciiTheme="majorBidi" w:hAnsiTheme="majorBidi" w:cstheme="majorBidi"/>
          <w:i/>
          <w:iCs/>
          <w:sz w:val="26"/>
          <w:szCs w:val="26"/>
        </w:rPr>
        <w:t>harab</w:t>
      </w:r>
      <w:proofErr w:type="spellEnd"/>
      <w:r w:rsidRPr="00F930D7">
        <w:rPr>
          <w:rFonts w:asciiTheme="majorBidi" w:hAnsiTheme="majorBidi" w:cstheme="majorBidi"/>
          <w:i/>
          <w:iCs/>
          <w:sz w:val="26"/>
          <w:szCs w:val="26"/>
        </w:rPr>
        <w:t xml:space="preserve"> eden; aslı astarı olmayan hayallerle, batıl </w:t>
      </w:r>
      <w:proofErr w:type="spellStart"/>
      <w:r w:rsidRPr="00F930D7">
        <w:rPr>
          <w:rFonts w:asciiTheme="majorBidi" w:hAnsiTheme="majorBidi" w:cstheme="majorBidi"/>
          <w:i/>
          <w:iCs/>
          <w:sz w:val="26"/>
          <w:szCs w:val="26"/>
        </w:rPr>
        <w:t>itikadlardır</w:t>
      </w:r>
      <w:proofErr w:type="spellEnd"/>
      <w:r w:rsidRPr="00F930D7">
        <w:rPr>
          <w:rFonts w:asciiTheme="majorBidi" w:hAnsiTheme="majorBidi" w:cstheme="majorBidi"/>
          <w:i/>
          <w:iCs/>
          <w:sz w:val="26"/>
          <w:szCs w:val="26"/>
        </w:rPr>
        <w:t xml:space="preserve">. Kati delillerle </w:t>
      </w:r>
      <w:proofErr w:type="spellStart"/>
      <w:r w:rsidRPr="00F930D7">
        <w:rPr>
          <w:rFonts w:asciiTheme="majorBidi" w:hAnsiTheme="majorBidi" w:cstheme="majorBidi"/>
          <w:i/>
          <w:iCs/>
          <w:sz w:val="26"/>
          <w:szCs w:val="26"/>
        </w:rPr>
        <w:t>sâbit</w:t>
      </w:r>
      <w:proofErr w:type="spellEnd"/>
      <w:r w:rsidRPr="00F930D7">
        <w:rPr>
          <w:rFonts w:asciiTheme="majorBidi" w:hAnsiTheme="majorBidi" w:cstheme="majorBidi"/>
          <w:i/>
          <w:iCs/>
          <w:sz w:val="26"/>
          <w:szCs w:val="26"/>
        </w:rPr>
        <w:t xml:space="preserve"> olmayan şeyleri itikadın bir parçası olarak kabul etmek büyük bir cinayettir. Binaen aleyh Hz. İsa’nın nüzulü, </w:t>
      </w:r>
      <w:proofErr w:type="spellStart"/>
      <w:r w:rsidRPr="00F930D7">
        <w:rPr>
          <w:rFonts w:asciiTheme="majorBidi" w:hAnsiTheme="majorBidi" w:cstheme="majorBidi"/>
          <w:i/>
          <w:iCs/>
          <w:sz w:val="26"/>
          <w:szCs w:val="26"/>
        </w:rPr>
        <w:t>Deccal’ın</w:t>
      </w:r>
      <w:proofErr w:type="spellEnd"/>
      <w:r w:rsidRPr="00F930D7">
        <w:rPr>
          <w:rFonts w:asciiTheme="majorBidi" w:hAnsiTheme="majorBidi" w:cstheme="majorBidi"/>
          <w:i/>
          <w:iCs/>
          <w:sz w:val="26"/>
          <w:szCs w:val="26"/>
        </w:rPr>
        <w:t xml:space="preserve"> zuhuru, Mehdinin gelişi vs. gibi şeyleri </w:t>
      </w:r>
      <w:proofErr w:type="spellStart"/>
      <w:r w:rsidRPr="00F930D7">
        <w:rPr>
          <w:rFonts w:asciiTheme="majorBidi" w:hAnsiTheme="majorBidi" w:cstheme="majorBidi"/>
          <w:i/>
          <w:iCs/>
          <w:sz w:val="26"/>
          <w:szCs w:val="26"/>
        </w:rPr>
        <w:t>akaid</w:t>
      </w:r>
      <w:proofErr w:type="spellEnd"/>
      <w:r w:rsidRPr="00F930D7">
        <w:rPr>
          <w:rFonts w:asciiTheme="majorBidi" w:hAnsiTheme="majorBidi" w:cstheme="majorBidi"/>
          <w:i/>
          <w:iCs/>
          <w:sz w:val="26"/>
          <w:szCs w:val="26"/>
        </w:rPr>
        <w:t xml:space="preserve"> kitaplarına </w:t>
      </w:r>
      <w:proofErr w:type="spellStart"/>
      <w:r w:rsidRPr="00F930D7">
        <w:rPr>
          <w:rFonts w:asciiTheme="majorBidi" w:hAnsiTheme="majorBidi" w:cstheme="majorBidi"/>
          <w:i/>
          <w:iCs/>
          <w:sz w:val="26"/>
          <w:szCs w:val="26"/>
        </w:rPr>
        <w:t>dercetmek</w:t>
      </w:r>
      <w:proofErr w:type="spellEnd"/>
      <w:r w:rsidRPr="00F930D7">
        <w:rPr>
          <w:rFonts w:asciiTheme="majorBidi" w:hAnsiTheme="majorBidi" w:cstheme="majorBidi"/>
          <w:i/>
          <w:iCs/>
          <w:sz w:val="26"/>
          <w:szCs w:val="26"/>
        </w:rPr>
        <w:t xml:space="preserve"> ona göre doğru olmamıştır</w:t>
      </w:r>
      <w:r w:rsidR="00E53642">
        <w:rPr>
          <w:rFonts w:asciiTheme="majorBidi" w:hAnsiTheme="majorBidi" w:cstheme="majorBidi"/>
          <w:i/>
          <w:iCs/>
          <w:sz w:val="26"/>
          <w:szCs w:val="26"/>
        </w:rPr>
        <w:t>.”</w:t>
      </w:r>
      <w:r w:rsidRPr="00F930D7">
        <w:rPr>
          <w:rStyle w:val="DipnotBavurusu"/>
          <w:rFonts w:asciiTheme="majorBidi" w:hAnsiTheme="majorBidi" w:cstheme="majorBidi"/>
          <w:i/>
          <w:iCs/>
          <w:sz w:val="26"/>
          <w:szCs w:val="26"/>
        </w:rPr>
        <w:footnoteReference w:id="69"/>
      </w:r>
    </w:p>
    <w:p w14:paraId="002830BA" w14:textId="69D9D47B" w:rsidR="00ED429D" w:rsidRPr="007E2520"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Görmez bu ifadelerinde “Musa </w:t>
      </w:r>
      <w:proofErr w:type="spellStart"/>
      <w:r w:rsidRPr="00F930D7">
        <w:rPr>
          <w:rFonts w:asciiTheme="majorBidi" w:hAnsiTheme="majorBidi" w:cstheme="majorBidi"/>
          <w:sz w:val="26"/>
          <w:szCs w:val="26"/>
        </w:rPr>
        <w:t>Carullah’a</w:t>
      </w:r>
      <w:proofErr w:type="spellEnd"/>
      <w:r w:rsidRPr="00F930D7">
        <w:rPr>
          <w:rFonts w:asciiTheme="majorBidi" w:hAnsiTheme="majorBidi" w:cstheme="majorBidi"/>
          <w:sz w:val="26"/>
          <w:szCs w:val="26"/>
        </w:rPr>
        <w:t xml:space="preserve"> göre dese de kendisi de makale ve eserlerinde aynı </w:t>
      </w:r>
      <w:r w:rsidR="00E53642">
        <w:rPr>
          <w:rFonts w:asciiTheme="majorBidi" w:hAnsiTheme="majorBidi" w:cstheme="majorBidi"/>
          <w:sz w:val="26"/>
          <w:szCs w:val="26"/>
        </w:rPr>
        <w:t xml:space="preserve">fikirleri savunmaktadır. Özellikle </w:t>
      </w:r>
      <w:r w:rsidR="00D6426D">
        <w:rPr>
          <w:rFonts w:asciiTheme="majorBidi" w:hAnsiTheme="majorBidi" w:cstheme="majorBidi"/>
          <w:sz w:val="26"/>
          <w:szCs w:val="26"/>
        </w:rPr>
        <w:t xml:space="preserve">ifadedeki </w:t>
      </w:r>
      <w:r w:rsidR="00E53642">
        <w:rPr>
          <w:rFonts w:asciiTheme="majorBidi" w:hAnsiTheme="majorBidi" w:cstheme="majorBidi"/>
          <w:sz w:val="26"/>
          <w:szCs w:val="26"/>
        </w:rPr>
        <w:t>son cümle</w:t>
      </w:r>
      <w:r w:rsidR="00D6426D">
        <w:rPr>
          <w:rFonts w:asciiTheme="majorBidi" w:hAnsiTheme="majorBidi" w:cstheme="majorBidi"/>
          <w:sz w:val="26"/>
          <w:szCs w:val="26"/>
        </w:rPr>
        <w:t>,</w:t>
      </w:r>
      <w:r w:rsidRPr="00F930D7">
        <w:rPr>
          <w:rFonts w:asciiTheme="majorBidi" w:hAnsiTheme="majorBidi" w:cstheme="majorBidi"/>
          <w:sz w:val="26"/>
          <w:szCs w:val="26"/>
        </w:rPr>
        <w:t xml:space="preserve"> </w:t>
      </w:r>
      <w:proofErr w:type="spellStart"/>
      <w:r w:rsidR="00D6426D">
        <w:rPr>
          <w:rFonts w:asciiTheme="majorBidi" w:hAnsiTheme="majorBidi" w:cstheme="majorBidi"/>
          <w:sz w:val="26"/>
          <w:szCs w:val="26"/>
        </w:rPr>
        <w:t>Görmez’in</w:t>
      </w:r>
      <w:proofErr w:type="spellEnd"/>
      <w:r w:rsidR="00D6426D">
        <w:rPr>
          <w:rFonts w:asciiTheme="majorBidi" w:hAnsiTheme="majorBidi" w:cstheme="majorBidi"/>
          <w:sz w:val="26"/>
          <w:szCs w:val="26"/>
        </w:rPr>
        <w:t xml:space="preserve"> makalesinde</w:t>
      </w:r>
      <w:r w:rsidRPr="00F930D7">
        <w:rPr>
          <w:rFonts w:asciiTheme="majorBidi" w:hAnsiTheme="majorBidi" w:cstheme="majorBidi"/>
          <w:sz w:val="26"/>
          <w:szCs w:val="26"/>
        </w:rPr>
        <w:t xml:space="preserve"> tıpa tıp </w:t>
      </w:r>
      <w:r w:rsidR="00D6426D">
        <w:rPr>
          <w:rFonts w:asciiTheme="majorBidi" w:hAnsiTheme="majorBidi" w:cstheme="majorBidi"/>
          <w:sz w:val="26"/>
          <w:szCs w:val="26"/>
        </w:rPr>
        <w:t>mevcuttur</w:t>
      </w:r>
      <w:r w:rsidRPr="00F930D7">
        <w:rPr>
          <w:rFonts w:asciiTheme="majorBidi" w:hAnsiTheme="majorBidi" w:cstheme="majorBidi"/>
          <w:sz w:val="26"/>
          <w:szCs w:val="26"/>
        </w:rPr>
        <w:t>.</w:t>
      </w:r>
      <w:r w:rsidRPr="00F930D7">
        <w:rPr>
          <w:rStyle w:val="DipnotBavurusu"/>
          <w:rFonts w:asciiTheme="majorBidi" w:hAnsiTheme="majorBidi" w:cstheme="majorBidi"/>
          <w:sz w:val="26"/>
          <w:szCs w:val="26"/>
        </w:rPr>
        <w:footnoteReference w:id="70"/>
      </w:r>
      <w:r w:rsidRPr="00F930D7">
        <w:rPr>
          <w:rFonts w:asciiTheme="majorBidi" w:hAnsiTheme="majorBidi" w:cstheme="majorBidi"/>
          <w:sz w:val="26"/>
          <w:szCs w:val="26"/>
        </w:rPr>
        <w:t xml:space="preserve"> </w:t>
      </w:r>
      <w:r w:rsidR="006F3235">
        <w:rPr>
          <w:rFonts w:asciiTheme="majorBidi" w:hAnsiTheme="majorBidi" w:cstheme="majorBidi"/>
          <w:sz w:val="26"/>
          <w:szCs w:val="26"/>
        </w:rPr>
        <w:t>Kelamcılarımız/</w:t>
      </w:r>
      <w:proofErr w:type="spellStart"/>
      <w:r w:rsidR="006F3235">
        <w:rPr>
          <w:rFonts w:asciiTheme="majorBidi" w:hAnsiTheme="majorBidi" w:cstheme="majorBidi"/>
          <w:sz w:val="26"/>
          <w:szCs w:val="26"/>
        </w:rPr>
        <w:t>akaid</w:t>
      </w:r>
      <w:proofErr w:type="spellEnd"/>
      <w:r w:rsidR="006F3235">
        <w:rPr>
          <w:rFonts w:asciiTheme="majorBidi" w:hAnsiTheme="majorBidi" w:cstheme="majorBidi"/>
          <w:sz w:val="26"/>
          <w:szCs w:val="26"/>
        </w:rPr>
        <w:t xml:space="preserve"> bilginlerimiz/İslam alimlerimiz hakkında yapılan ağır hakaretlere, özellikle “</w:t>
      </w:r>
      <w:r w:rsidR="006F3235" w:rsidRPr="006F3235">
        <w:rPr>
          <w:rFonts w:asciiTheme="majorBidi" w:hAnsiTheme="majorBidi" w:cstheme="majorBidi"/>
          <w:i/>
          <w:iCs/>
          <w:sz w:val="26"/>
          <w:szCs w:val="26"/>
        </w:rPr>
        <w:t>Birincisi”</w:t>
      </w:r>
      <w:r w:rsidR="006F3235">
        <w:rPr>
          <w:rFonts w:asciiTheme="majorBidi" w:hAnsiTheme="majorBidi" w:cstheme="majorBidi"/>
          <w:sz w:val="26"/>
          <w:szCs w:val="26"/>
        </w:rPr>
        <w:t xml:space="preserve"> denen kısımda </w:t>
      </w:r>
      <w:r w:rsidR="007E2520">
        <w:rPr>
          <w:rFonts w:asciiTheme="majorBidi" w:hAnsiTheme="majorBidi" w:cstheme="majorBidi"/>
          <w:sz w:val="26"/>
          <w:szCs w:val="26"/>
        </w:rPr>
        <w:t xml:space="preserve">lütfen </w:t>
      </w:r>
      <w:r w:rsidR="006F3235">
        <w:rPr>
          <w:rFonts w:asciiTheme="majorBidi" w:hAnsiTheme="majorBidi" w:cstheme="majorBidi"/>
          <w:sz w:val="26"/>
          <w:szCs w:val="26"/>
        </w:rPr>
        <w:t>dikkat ediniz</w:t>
      </w:r>
      <w:r w:rsidR="007E2520">
        <w:rPr>
          <w:rFonts w:asciiTheme="majorBidi" w:hAnsiTheme="majorBidi" w:cstheme="majorBidi"/>
          <w:sz w:val="26"/>
          <w:szCs w:val="26"/>
        </w:rPr>
        <w:t>:</w:t>
      </w:r>
      <w:r w:rsidR="006F3235">
        <w:rPr>
          <w:rFonts w:asciiTheme="majorBidi" w:hAnsiTheme="majorBidi" w:cstheme="majorBidi"/>
          <w:sz w:val="26"/>
          <w:szCs w:val="26"/>
        </w:rPr>
        <w:t xml:space="preserve"> </w:t>
      </w:r>
      <w:r w:rsidR="00580179">
        <w:rPr>
          <w:rFonts w:asciiTheme="majorBidi" w:hAnsiTheme="majorBidi" w:cstheme="majorBidi"/>
          <w:sz w:val="26"/>
          <w:szCs w:val="26"/>
        </w:rPr>
        <w:t>Güya</w:t>
      </w:r>
      <w:r w:rsidR="000E4717">
        <w:rPr>
          <w:rFonts w:asciiTheme="majorBidi" w:hAnsiTheme="majorBidi" w:cstheme="majorBidi"/>
          <w:sz w:val="26"/>
          <w:szCs w:val="26"/>
        </w:rPr>
        <w:t>,</w:t>
      </w:r>
      <w:r w:rsidR="00580179">
        <w:rPr>
          <w:rFonts w:asciiTheme="majorBidi" w:hAnsiTheme="majorBidi" w:cstheme="majorBidi"/>
          <w:sz w:val="26"/>
          <w:szCs w:val="26"/>
        </w:rPr>
        <w:t xml:space="preserve"> </w:t>
      </w:r>
      <w:r w:rsidR="007E2520">
        <w:rPr>
          <w:rFonts w:asciiTheme="majorBidi" w:hAnsiTheme="majorBidi" w:cstheme="majorBidi"/>
          <w:sz w:val="26"/>
          <w:szCs w:val="26"/>
        </w:rPr>
        <w:t>“</w:t>
      </w:r>
      <w:proofErr w:type="spellStart"/>
      <w:r w:rsidR="007E2520" w:rsidRPr="007E2520">
        <w:rPr>
          <w:rFonts w:asciiTheme="majorBidi" w:hAnsiTheme="majorBidi" w:cstheme="majorBidi"/>
          <w:sz w:val="26"/>
          <w:szCs w:val="26"/>
        </w:rPr>
        <w:t>Kelâmcılar</w:t>
      </w:r>
      <w:r w:rsidR="005A5CAD">
        <w:rPr>
          <w:rFonts w:asciiTheme="majorBidi" w:hAnsiTheme="majorBidi" w:cstheme="majorBidi"/>
          <w:sz w:val="26"/>
          <w:szCs w:val="26"/>
        </w:rPr>
        <w:t>ımız</w:t>
      </w:r>
      <w:proofErr w:type="spellEnd"/>
      <w:r w:rsidR="007E2520" w:rsidRPr="007E2520">
        <w:rPr>
          <w:rFonts w:asciiTheme="majorBidi" w:hAnsiTheme="majorBidi" w:cstheme="majorBidi"/>
          <w:sz w:val="26"/>
          <w:szCs w:val="26"/>
        </w:rPr>
        <w:t xml:space="preserve"> </w:t>
      </w:r>
      <w:proofErr w:type="spellStart"/>
      <w:r w:rsidR="007E2520" w:rsidRPr="007E2520">
        <w:rPr>
          <w:rFonts w:asciiTheme="majorBidi" w:hAnsiTheme="majorBidi" w:cstheme="majorBidi"/>
          <w:sz w:val="26"/>
          <w:szCs w:val="26"/>
        </w:rPr>
        <w:t>şer’î</w:t>
      </w:r>
      <w:proofErr w:type="spellEnd"/>
      <w:r w:rsidR="007E2520" w:rsidRPr="007E2520">
        <w:rPr>
          <w:rFonts w:asciiTheme="majorBidi" w:hAnsiTheme="majorBidi" w:cstheme="majorBidi"/>
          <w:sz w:val="26"/>
          <w:szCs w:val="26"/>
        </w:rPr>
        <w:t xml:space="preserve"> delilleri </w:t>
      </w:r>
      <w:r w:rsidR="007E2520" w:rsidRPr="007E2520">
        <w:rPr>
          <w:rFonts w:asciiTheme="majorBidi" w:hAnsiTheme="majorBidi" w:cstheme="majorBidi"/>
          <w:b/>
          <w:bCs/>
          <w:sz w:val="26"/>
          <w:szCs w:val="26"/>
        </w:rPr>
        <w:t xml:space="preserve">kendi </w:t>
      </w:r>
      <w:proofErr w:type="spellStart"/>
      <w:r w:rsidR="007E2520" w:rsidRPr="007E2520">
        <w:rPr>
          <w:rFonts w:asciiTheme="majorBidi" w:hAnsiTheme="majorBidi" w:cstheme="majorBidi"/>
          <w:b/>
          <w:bCs/>
          <w:sz w:val="26"/>
          <w:szCs w:val="26"/>
        </w:rPr>
        <w:t>hevalarına</w:t>
      </w:r>
      <w:proofErr w:type="spellEnd"/>
      <w:r w:rsidR="007E2520" w:rsidRPr="007E2520">
        <w:rPr>
          <w:rFonts w:asciiTheme="majorBidi" w:hAnsiTheme="majorBidi" w:cstheme="majorBidi"/>
          <w:b/>
          <w:bCs/>
          <w:sz w:val="26"/>
          <w:szCs w:val="26"/>
        </w:rPr>
        <w:t xml:space="preserve"> tabi kılmışlar,</w:t>
      </w:r>
      <w:r w:rsidR="007E2520" w:rsidRPr="007E2520">
        <w:rPr>
          <w:rFonts w:asciiTheme="majorBidi" w:hAnsiTheme="majorBidi" w:cstheme="majorBidi"/>
          <w:sz w:val="26"/>
          <w:szCs w:val="26"/>
        </w:rPr>
        <w:t xml:space="preserve"> </w:t>
      </w:r>
      <w:proofErr w:type="spellStart"/>
      <w:r w:rsidR="007E2520" w:rsidRPr="007E2520">
        <w:rPr>
          <w:rFonts w:asciiTheme="majorBidi" w:hAnsiTheme="majorBidi" w:cstheme="majorBidi"/>
          <w:b/>
          <w:bCs/>
          <w:sz w:val="26"/>
          <w:szCs w:val="26"/>
        </w:rPr>
        <w:t>şer’î</w:t>
      </w:r>
      <w:proofErr w:type="spellEnd"/>
      <w:r w:rsidR="007E2520" w:rsidRPr="007E2520">
        <w:rPr>
          <w:rFonts w:asciiTheme="majorBidi" w:hAnsiTheme="majorBidi" w:cstheme="majorBidi"/>
          <w:b/>
          <w:bCs/>
          <w:sz w:val="26"/>
          <w:szCs w:val="26"/>
        </w:rPr>
        <w:t xml:space="preserve"> </w:t>
      </w:r>
      <w:proofErr w:type="spellStart"/>
      <w:r w:rsidR="007E2520" w:rsidRPr="007E2520">
        <w:rPr>
          <w:rFonts w:asciiTheme="majorBidi" w:hAnsiTheme="majorBidi" w:cstheme="majorBidi"/>
          <w:b/>
          <w:bCs/>
          <w:sz w:val="26"/>
          <w:szCs w:val="26"/>
        </w:rPr>
        <w:t>nassları</w:t>
      </w:r>
      <w:proofErr w:type="spellEnd"/>
      <w:r w:rsidR="007E2520" w:rsidRPr="007E2520">
        <w:rPr>
          <w:rFonts w:asciiTheme="majorBidi" w:hAnsiTheme="majorBidi" w:cstheme="majorBidi"/>
          <w:b/>
          <w:bCs/>
          <w:sz w:val="26"/>
          <w:szCs w:val="26"/>
        </w:rPr>
        <w:t xml:space="preserve"> tahrif etmişler</w:t>
      </w:r>
      <w:r w:rsidR="007E2520" w:rsidRPr="007E2520">
        <w:rPr>
          <w:rFonts w:asciiTheme="majorBidi" w:hAnsiTheme="majorBidi" w:cstheme="majorBidi"/>
          <w:sz w:val="26"/>
          <w:szCs w:val="26"/>
        </w:rPr>
        <w:t xml:space="preserve">, kelam ilmini </w:t>
      </w:r>
      <w:proofErr w:type="spellStart"/>
      <w:r w:rsidR="007E2520" w:rsidRPr="007E2520">
        <w:rPr>
          <w:rFonts w:asciiTheme="majorBidi" w:hAnsiTheme="majorBidi" w:cstheme="majorBidi"/>
          <w:b/>
          <w:bCs/>
          <w:sz w:val="26"/>
          <w:szCs w:val="26"/>
        </w:rPr>
        <w:t>hevaların</w:t>
      </w:r>
      <w:proofErr w:type="spellEnd"/>
      <w:r w:rsidR="007E2520" w:rsidRPr="007E2520">
        <w:rPr>
          <w:rFonts w:asciiTheme="majorBidi" w:hAnsiTheme="majorBidi" w:cstheme="majorBidi"/>
          <w:b/>
          <w:bCs/>
          <w:sz w:val="26"/>
          <w:szCs w:val="26"/>
        </w:rPr>
        <w:t xml:space="preserve"> çalıştığı bir ilim dalı </w:t>
      </w:r>
      <w:r w:rsidR="007E2520" w:rsidRPr="007E2520">
        <w:rPr>
          <w:rFonts w:asciiTheme="majorBidi" w:hAnsiTheme="majorBidi" w:cstheme="majorBidi"/>
          <w:sz w:val="26"/>
          <w:szCs w:val="26"/>
        </w:rPr>
        <w:t>haline getirmişler (!)</w:t>
      </w:r>
      <w:r w:rsidR="007E2520">
        <w:rPr>
          <w:rFonts w:asciiTheme="majorBidi" w:hAnsiTheme="majorBidi" w:cstheme="majorBidi"/>
          <w:i/>
          <w:iCs/>
          <w:sz w:val="26"/>
          <w:szCs w:val="26"/>
        </w:rPr>
        <w:t>.</w:t>
      </w:r>
      <w:r w:rsidR="007E2520">
        <w:rPr>
          <w:rFonts w:asciiTheme="majorBidi" w:hAnsiTheme="majorBidi" w:cstheme="majorBidi"/>
          <w:sz w:val="26"/>
          <w:szCs w:val="26"/>
        </w:rPr>
        <w:t xml:space="preserve"> Yine “</w:t>
      </w:r>
      <w:r w:rsidR="007E2520" w:rsidRPr="007E2520">
        <w:rPr>
          <w:rFonts w:asciiTheme="majorBidi" w:hAnsiTheme="majorBidi" w:cstheme="majorBidi"/>
          <w:i/>
          <w:iCs/>
          <w:sz w:val="26"/>
          <w:szCs w:val="26"/>
        </w:rPr>
        <w:t xml:space="preserve">hâşâ </w:t>
      </w:r>
      <w:proofErr w:type="spellStart"/>
      <w:r w:rsidR="007E2520" w:rsidRPr="007E2520">
        <w:rPr>
          <w:rFonts w:asciiTheme="majorBidi" w:hAnsiTheme="majorBidi" w:cstheme="majorBidi"/>
          <w:i/>
          <w:iCs/>
          <w:sz w:val="26"/>
          <w:szCs w:val="26"/>
        </w:rPr>
        <w:t>lillâh</w:t>
      </w:r>
      <w:proofErr w:type="spellEnd"/>
      <w:r w:rsidR="007E2520">
        <w:rPr>
          <w:rFonts w:asciiTheme="majorBidi" w:hAnsiTheme="majorBidi" w:cstheme="majorBidi"/>
          <w:sz w:val="26"/>
          <w:szCs w:val="26"/>
        </w:rPr>
        <w:t>” diyoruz! Ve Görmez bunları</w:t>
      </w:r>
      <w:r w:rsidR="00580179">
        <w:rPr>
          <w:rFonts w:asciiTheme="majorBidi" w:hAnsiTheme="majorBidi" w:cstheme="majorBidi"/>
          <w:sz w:val="26"/>
          <w:szCs w:val="26"/>
        </w:rPr>
        <w:t>,</w:t>
      </w:r>
      <w:r w:rsidR="007E2520">
        <w:rPr>
          <w:rFonts w:asciiTheme="majorBidi" w:hAnsiTheme="majorBidi" w:cstheme="majorBidi"/>
          <w:sz w:val="26"/>
          <w:szCs w:val="26"/>
        </w:rPr>
        <w:t xml:space="preserve"> kabullenerek Musa </w:t>
      </w:r>
      <w:proofErr w:type="spellStart"/>
      <w:r w:rsidR="007E2520">
        <w:rPr>
          <w:rFonts w:asciiTheme="majorBidi" w:hAnsiTheme="majorBidi" w:cstheme="majorBidi"/>
          <w:sz w:val="26"/>
          <w:szCs w:val="26"/>
        </w:rPr>
        <w:t>Carullah’tan</w:t>
      </w:r>
      <w:proofErr w:type="spellEnd"/>
      <w:r w:rsidR="007E2520">
        <w:rPr>
          <w:rFonts w:asciiTheme="majorBidi" w:hAnsiTheme="majorBidi" w:cstheme="majorBidi"/>
          <w:sz w:val="26"/>
          <w:szCs w:val="26"/>
        </w:rPr>
        <w:t xml:space="preserve"> aktarmaktadır. </w:t>
      </w:r>
    </w:p>
    <w:p w14:paraId="532F5901" w14:textId="17FBCCD0" w:rsidR="00607441" w:rsidRDefault="00E4687F" w:rsidP="00ED429D">
      <w:pPr>
        <w:spacing w:before="240" w:after="240"/>
        <w:ind w:left="57" w:firstLine="709"/>
        <w:jc w:val="both"/>
        <w:rPr>
          <w:rFonts w:asciiTheme="majorBidi" w:hAnsiTheme="majorBidi" w:cstheme="majorBidi"/>
          <w:sz w:val="26"/>
          <w:szCs w:val="26"/>
        </w:rPr>
      </w:pPr>
      <w:r w:rsidRPr="003C7E2C">
        <w:rPr>
          <w:rFonts w:asciiTheme="majorBidi" w:hAnsiTheme="majorBidi" w:cstheme="majorBidi"/>
          <w:sz w:val="24"/>
          <w:szCs w:val="24"/>
          <w:u w:val="single"/>
        </w:rPr>
        <w:t>Değerlendirme:</w:t>
      </w:r>
      <w:r w:rsidRPr="003C7E2C">
        <w:rPr>
          <w:rFonts w:asciiTheme="majorBidi" w:hAnsiTheme="majorBidi" w:cstheme="majorBidi"/>
          <w:sz w:val="24"/>
          <w:szCs w:val="24"/>
        </w:rPr>
        <w:t xml:space="preserve"> Kelam ilminin başlangıçtaki adı, dinin temelleri anlamına “</w:t>
      </w:r>
      <w:proofErr w:type="spellStart"/>
      <w:r w:rsidRPr="003C7E2C">
        <w:rPr>
          <w:rFonts w:asciiTheme="majorBidi" w:hAnsiTheme="majorBidi" w:cstheme="majorBidi"/>
          <w:b/>
          <w:bCs/>
          <w:i/>
          <w:iCs/>
          <w:sz w:val="24"/>
          <w:szCs w:val="24"/>
        </w:rPr>
        <w:t>Usulü’d-Din</w:t>
      </w:r>
      <w:r w:rsidRPr="003C7E2C">
        <w:rPr>
          <w:rFonts w:asciiTheme="majorBidi" w:hAnsiTheme="majorBidi" w:cstheme="majorBidi"/>
          <w:sz w:val="24"/>
          <w:szCs w:val="24"/>
        </w:rPr>
        <w:t>”dir</w:t>
      </w:r>
      <w:proofErr w:type="spellEnd"/>
      <w:r w:rsidRPr="003C7E2C">
        <w:rPr>
          <w:rFonts w:asciiTheme="majorBidi" w:hAnsiTheme="majorBidi" w:cstheme="majorBidi"/>
          <w:sz w:val="24"/>
          <w:szCs w:val="24"/>
        </w:rPr>
        <w:t xml:space="preserve">. Bu adla başlangıçta fıkıh ilmini de muhtevasında barındırmıştır. Sonraki devirlerde fıkıh ve fıkıh </w:t>
      </w:r>
      <w:proofErr w:type="spellStart"/>
      <w:r w:rsidRPr="003C7E2C">
        <w:rPr>
          <w:rFonts w:asciiTheme="majorBidi" w:hAnsiTheme="majorBidi" w:cstheme="majorBidi"/>
          <w:sz w:val="24"/>
          <w:szCs w:val="24"/>
        </w:rPr>
        <w:t>usülü</w:t>
      </w:r>
      <w:proofErr w:type="spellEnd"/>
      <w:r w:rsidRPr="003C7E2C">
        <w:rPr>
          <w:rFonts w:asciiTheme="majorBidi" w:hAnsiTheme="majorBidi" w:cstheme="majorBidi"/>
          <w:sz w:val="24"/>
          <w:szCs w:val="24"/>
        </w:rPr>
        <w:t xml:space="preserve"> bu ilimden ayrılıp müstakil hale gelmiştir. “</w:t>
      </w:r>
      <w:proofErr w:type="spellStart"/>
      <w:r w:rsidRPr="003C7E2C">
        <w:rPr>
          <w:rFonts w:asciiTheme="majorBidi" w:hAnsiTheme="majorBidi" w:cstheme="majorBidi"/>
          <w:i/>
          <w:iCs/>
          <w:sz w:val="24"/>
          <w:szCs w:val="24"/>
        </w:rPr>
        <w:t>Usülü’d</w:t>
      </w:r>
      <w:proofErr w:type="spellEnd"/>
      <w:r w:rsidRPr="003C7E2C">
        <w:rPr>
          <w:rFonts w:asciiTheme="majorBidi" w:hAnsiTheme="majorBidi" w:cstheme="majorBidi"/>
          <w:i/>
          <w:iCs/>
          <w:sz w:val="24"/>
          <w:szCs w:val="24"/>
        </w:rPr>
        <w:t>-Din</w:t>
      </w:r>
      <w:r w:rsidRPr="003C7E2C">
        <w:rPr>
          <w:rFonts w:asciiTheme="majorBidi" w:hAnsiTheme="majorBidi" w:cstheme="majorBidi"/>
          <w:sz w:val="24"/>
          <w:szCs w:val="24"/>
        </w:rPr>
        <w:t>” ise, kelime olarak “dinin temeli” anlamına gelir ve “</w:t>
      </w:r>
      <w:proofErr w:type="spellStart"/>
      <w:r w:rsidRPr="003C7E2C">
        <w:rPr>
          <w:rFonts w:asciiTheme="majorBidi" w:hAnsiTheme="majorBidi" w:cstheme="majorBidi"/>
          <w:b/>
          <w:bCs/>
          <w:i/>
          <w:iCs/>
          <w:sz w:val="24"/>
          <w:szCs w:val="24"/>
        </w:rPr>
        <w:t>ilm</w:t>
      </w:r>
      <w:proofErr w:type="spellEnd"/>
      <w:r w:rsidRPr="003C7E2C">
        <w:rPr>
          <w:rFonts w:asciiTheme="majorBidi" w:hAnsiTheme="majorBidi" w:cstheme="majorBidi"/>
          <w:b/>
          <w:bCs/>
          <w:i/>
          <w:iCs/>
          <w:sz w:val="24"/>
          <w:szCs w:val="24"/>
        </w:rPr>
        <w:t xml:space="preserve">-i </w:t>
      </w:r>
      <w:proofErr w:type="spellStart"/>
      <w:r w:rsidRPr="003C7E2C">
        <w:rPr>
          <w:rFonts w:asciiTheme="majorBidi" w:hAnsiTheme="majorBidi" w:cstheme="majorBidi"/>
          <w:b/>
          <w:bCs/>
          <w:i/>
          <w:iCs/>
          <w:sz w:val="24"/>
          <w:szCs w:val="24"/>
        </w:rPr>
        <w:t>tevhid</w:t>
      </w:r>
      <w:proofErr w:type="spellEnd"/>
      <w:r w:rsidRPr="003C7E2C">
        <w:rPr>
          <w:rFonts w:asciiTheme="majorBidi" w:hAnsiTheme="majorBidi" w:cstheme="majorBidi"/>
          <w:sz w:val="24"/>
          <w:szCs w:val="24"/>
        </w:rPr>
        <w:t xml:space="preserve">” (inanç ilmi) adıyla da anılır.  </w:t>
      </w:r>
      <w:proofErr w:type="spellStart"/>
      <w:r w:rsidRPr="003C7E2C">
        <w:rPr>
          <w:rFonts w:asciiTheme="majorBidi" w:hAnsiTheme="majorBidi" w:cstheme="majorBidi"/>
          <w:sz w:val="24"/>
          <w:szCs w:val="24"/>
        </w:rPr>
        <w:t>İlm</w:t>
      </w:r>
      <w:proofErr w:type="spellEnd"/>
      <w:r w:rsidRPr="003C7E2C">
        <w:rPr>
          <w:rFonts w:asciiTheme="majorBidi" w:hAnsiTheme="majorBidi" w:cstheme="majorBidi"/>
          <w:sz w:val="24"/>
          <w:szCs w:val="24"/>
        </w:rPr>
        <w:t xml:space="preserve">-i </w:t>
      </w:r>
      <w:proofErr w:type="spellStart"/>
      <w:r w:rsidRPr="003C7E2C">
        <w:rPr>
          <w:rFonts w:asciiTheme="majorBidi" w:hAnsiTheme="majorBidi" w:cstheme="majorBidi"/>
          <w:sz w:val="24"/>
          <w:szCs w:val="24"/>
        </w:rPr>
        <w:t>Tevhid’in</w:t>
      </w:r>
      <w:proofErr w:type="spellEnd"/>
      <w:r w:rsidRPr="003C7E2C">
        <w:rPr>
          <w:rFonts w:asciiTheme="majorBidi" w:hAnsiTheme="majorBidi" w:cstheme="majorBidi"/>
          <w:sz w:val="24"/>
          <w:szCs w:val="24"/>
        </w:rPr>
        <w:t xml:space="preserve"> diğer adı da “</w:t>
      </w:r>
      <w:proofErr w:type="spellStart"/>
      <w:r w:rsidRPr="003C7E2C">
        <w:rPr>
          <w:rFonts w:asciiTheme="majorBidi" w:hAnsiTheme="majorBidi" w:cstheme="majorBidi"/>
          <w:b/>
          <w:bCs/>
          <w:i/>
          <w:iCs/>
          <w:sz w:val="24"/>
          <w:szCs w:val="24"/>
        </w:rPr>
        <w:t>kelâm</w:t>
      </w:r>
      <w:r w:rsidRPr="003C7E2C">
        <w:rPr>
          <w:rFonts w:asciiTheme="majorBidi" w:hAnsiTheme="majorBidi" w:cstheme="majorBidi"/>
          <w:sz w:val="24"/>
          <w:szCs w:val="24"/>
        </w:rPr>
        <w:t>”dır</w:t>
      </w:r>
      <w:proofErr w:type="spellEnd"/>
      <w:r w:rsidRPr="003C7E2C">
        <w:rPr>
          <w:rFonts w:asciiTheme="majorBidi" w:hAnsiTheme="majorBidi" w:cstheme="majorBidi"/>
          <w:sz w:val="24"/>
          <w:szCs w:val="24"/>
        </w:rPr>
        <w:t xml:space="preserve">. Kelam </w:t>
      </w:r>
      <w:proofErr w:type="spellStart"/>
      <w:r w:rsidRPr="003C7E2C">
        <w:rPr>
          <w:rFonts w:asciiTheme="majorBidi" w:hAnsiTheme="majorBidi" w:cstheme="majorBidi"/>
          <w:sz w:val="24"/>
          <w:szCs w:val="24"/>
        </w:rPr>
        <w:t>İlmi’nin</w:t>
      </w:r>
      <w:proofErr w:type="spellEnd"/>
      <w:r w:rsidRPr="003C7E2C">
        <w:rPr>
          <w:rFonts w:asciiTheme="majorBidi" w:hAnsiTheme="majorBidi" w:cstheme="majorBidi"/>
          <w:sz w:val="24"/>
          <w:szCs w:val="24"/>
        </w:rPr>
        <w:t xml:space="preserve"> konusu “inanç </w:t>
      </w:r>
      <w:proofErr w:type="spellStart"/>
      <w:r w:rsidRPr="003C7E2C">
        <w:rPr>
          <w:rFonts w:asciiTheme="majorBidi" w:hAnsiTheme="majorBidi" w:cstheme="majorBidi"/>
          <w:sz w:val="24"/>
          <w:szCs w:val="24"/>
        </w:rPr>
        <w:t>esasları”dır</w:t>
      </w:r>
      <w:proofErr w:type="spellEnd"/>
      <w:r w:rsidRPr="003C7E2C">
        <w:rPr>
          <w:rFonts w:asciiTheme="majorBidi" w:hAnsiTheme="majorBidi" w:cstheme="majorBidi"/>
          <w:sz w:val="24"/>
          <w:szCs w:val="24"/>
        </w:rPr>
        <w:t xml:space="preserve">. Gayesi, batıl inançlardan dini korumak ve iyi niyetli kimselerin zihinlerinde oluşan batıl düşünceleri ve şüpheleri gidermektir. Kelime anlamı olarak “kelâm”, etkili söz ve “yaralayan” anlamına gelir. Kelâm ilmi bir bakıma, İslam itikadının savunma gücüdür. Kelâm ilminin yaraladığı, İslam itikadının </w:t>
      </w:r>
      <w:r w:rsidRPr="003C7E2C">
        <w:rPr>
          <w:rFonts w:asciiTheme="majorBidi" w:hAnsiTheme="majorBidi" w:cstheme="majorBidi"/>
          <w:sz w:val="24"/>
          <w:szCs w:val="24"/>
        </w:rPr>
        <w:lastRenderedPageBreak/>
        <w:t xml:space="preserve">karşısındaki batıl inanç ve düşüncelerdir. Yani Kelâm, akli ve nakli deliller serdederek İslam inancına yönelen batıl düşünceleri yaralayıp yok eder. </w:t>
      </w:r>
      <w:r>
        <w:rPr>
          <w:rFonts w:asciiTheme="majorBidi" w:hAnsiTheme="majorBidi" w:cstheme="majorBidi"/>
          <w:sz w:val="24"/>
          <w:szCs w:val="24"/>
        </w:rPr>
        <w:t>Böylece kelâm ilmi,</w:t>
      </w:r>
      <w:r w:rsidRPr="003C7E2C">
        <w:rPr>
          <w:rFonts w:asciiTheme="majorBidi" w:hAnsiTheme="majorBidi" w:cstheme="majorBidi"/>
          <w:sz w:val="24"/>
          <w:szCs w:val="24"/>
        </w:rPr>
        <w:t xml:space="preserve"> nakli</w:t>
      </w:r>
      <w:r>
        <w:rPr>
          <w:rFonts w:asciiTheme="majorBidi" w:hAnsiTheme="majorBidi" w:cstheme="majorBidi"/>
          <w:sz w:val="24"/>
          <w:szCs w:val="24"/>
        </w:rPr>
        <w:t xml:space="preserve">n kontrolündeki bir akılla, </w:t>
      </w:r>
      <w:r w:rsidRPr="003C7E2C">
        <w:rPr>
          <w:rFonts w:asciiTheme="majorBidi" w:hAnsiTheme="majorBidi" w:cstheme="majorBidi"/>
          <w:sz w:val="24"/>
          <w:szCs w:val="24"/>
        </w:rPr>
        <w:t xml:space="preserve">Kur’an ve </w:t>
      </w:r>
      <w:proofErr w:type="spellStart"/>
      <w:r>
        <w:rPr>
          <w:rFonts w:asciiTheme="majorBidi" w:hAnsiTheme="majorBidi" w:cstheme="majorBidi"/>
          <w:sz w:val="24"/>
          <w:szCs w:val="24"/>
        </w:rPr>
        <w:t>s</w:t>
      </w:r>
      <w:r w:rsidRPr="003C7E2C">
        <w:rPr>
          <w:rFonts w:asciiTheme="majorBidi" w:hAnsiTheme="majorBidi" w:cstheme="majorBidi"/>
          <w:sz w:val="24"/>
          <w:szCs w:val="24"/>
        </w:rPr>
        <w:t>ünnet’</w:t>
      </w:r>
      <w:r>
        <w:rPr>
          <w:rFonts w:asciiTheme="majorBidi" w:hAnsiTheme="majorBidi" w:cstheme="majorBidi"/>
          <w:sz w:val="24"/>
          <w:szCs w:val="24"/>
        </w:rPr>
        <w:t>e</w:t>
      </w:r>
      <w:proofErr w:type="spellEnd"/>
      <w:r>
        <w:rPr>
          <w:rFonts w:asciiTheme="majorBidi" w:hAnsiTheme="majorBidi" w:cstheme="majorBidi"/>
          <w:sz w:val="24"/>
          <w:szCs w:val="24"/>
        </w:rPr>
        <w:t xml:space="preserve"> karşı saldırıları bertaraf eder. </w:t>
      </w:r>
      <w:r w:rsidRPr="003C7E2C">
        <w:rPr>
          <w:rFonts w:asciiTheme="majorBidi" w:hAnsiTheme="majorBidi" w:cstheme="majorBidi"/>
          <w:sz w:val="24"/>
          <w:szCs w:val="24"/>
        </w:rPr>
        <w:t>Bu bakımdan Müslüman toplumda kelam ilminin tahsili “</w:t>
      </w:r>
      <w:r w:rsidRPr="003C7E2C">
        <w:rPr>
          <w:rFonts w:asciiTheme="majorBidi" w:hAnsiTheme="majorBidi" w:cstheme="majorBidi"/>
          <w:b/>
          <w:bCs/>
          <w:i/>
          <w:iCs/>
          <w:sz w:val="24"/>
          <w:szCs w:val="24"/>
        </w:rPr>
        <w:t xml:space="preserve">farz-ı </w:t>
      </w:r>
      <w:proofErr w:type="spellStart"/>
      <w:r w:rsidRPr="003C7E2C">
        <w:rPr>
          <w:rFonts w:asciiTheme="majorBidi" w:hAnsiTheme="majorBidi" w:cstheme="majorBidi"/>
          <w:b/>
          <w:bCs/>
          <w:i/>
          <w:iCs/>
          <w:sz w:val="24"/>
          <w:szCs w:val="24"/>
        </w:rPr>
        <w:t>kifâye</w:t>
      </w:r>
      <w:r w:rsidRPr="003C7E2C">
        <w:rPr>
          <w:rFonts w:asciiTheme="majorBidi" w:hAnsiTheme="majorBidi" w:cstheme="majorBidi"/>
          <w:sz w:val="24"/>
          <w:szCs w:val="24"/>
        </w:rPr>
        <w:t>”dir</w:t>
      </w:r>
      <w:proofErr w:type="spellEnd"/>
      <w:r w:rsidRPr="003C7E2C">
        <w:rPr>
          <w:rFonts w:asciiTheme="majorBidi" w:hAnsiTheme="majorBidi" w:cstheme="majorBidi"/>
          <w:sz w:val="24"/>
          <w:szCs w:val="24"/>
        </w:rPr>
        <w:t>. Yani toplumda bu ilmi tahsil eden olmazsa, bütün Müslümanlar bundan sorumlu ve günahkâr olurlar.</w:t>
      </w:r>
      <w:r w:rsidR="00F55A7C" w:rsidRPr="00F930D7">
        <w:rPr>
          <w:rFonts w:asciiTheme="majorBidi" w:hAnsiTheme="majorBidi" w:cstheme="majorBidi"/>
          <w:sz w:val="26"/>
          <w:szCs w:val="26"/>
        </w:rPr>
        <w:t xml:space="preserve"> </w:t>
      </w:r>
    </w:p>
    <w:p w14:paraId="20E1FA6E" w14:textId="47F31311" w:rsidR="00ED429D" w:rsidRPr="00F930D7" w:rsidRDefault="005C07B4"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Burada şunu da hatırlatmak yararlı olacaktır. </w:t>
      </w:r>
      <w:proofErr w:type="spellStart"/>
      <w:r w:rsidRPr="00F930D7">
        <w:rPr>
          <w:rFonts w:asciiTheme="majorBidi" w:hAnsiTheme="majorBidi" w:cstheme="majorBidi"/>
          <w:sz w:val="26"/>
          <w:szCs w:val="26"/>
        </w:rPr>
        <w:t>Fazlurrahman</w:t>
      </w:r>
      <w:proofErr w:type="spellEnd"/>
      <w:r w:rsidRPr="00F930D7">
        <w:rPr>
          <w:rFonts w:asciiTheme="majorBidi" w:hAnsiTheme="majorBidi" w:cstheme="majorBidi"/>
          <w:sz w:val="26"/>
          <w:szCs w:val="26"/>
        </w:rPr>
        <w:t xml:space="preserve"> olsun, 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olsun, kelâm ilmi ile </w:t>
      </w:r>
      <w:proofErr w:type="spellStart"/>
      <w:r w:rsidRPr="00F930D7">
        <w:rPr>
          <w:rFonts w:asciiTheme="majorBidi" w:hAnsiTheme="majorBidi" w:cstheme="majorBidi"/>
          <w:sz w:val="26"/>
          <w:szCs w:val="26"/>
        </w:rPr>
        <w:t>akaid</w:t>
      </w:r>
      <w:proofErr w:type="spellEnd"/>
      <w:r w:rsidRPr="00F930D7">
        <w:rPr>
          <w:rFonts w:asciiTheme="majorBidi" w:hAnsiTheme="majorBidi" w:cstheme="majorBidi"/>
          <w:sz w:val="26"/>
          <w:szCs w:val="26"/>
        </w:rPr>
        <w:t xml:space="preserve"> ilmini aynı anlamda ya da birbiri yerine kullanmaktadırlar. </w:t>
      </w:r>
      <w:r w:rsidR="00F55A7C" w:rsidRPr="00F930D7">
        <w:rPr>
          <w:rFonts w:asciiTheme="majorBidi" w:hAnsiTheme="majorBidi" w:cstheme="majorBidi"/>
          <w:sz w:val="26"/>
          <w:szCs w:val="26"/>
        </w:rPr>
        <w:t xml:space="preserve">Haddi zatında” </w:t>
      </w:r>
      <w:proofErr w:type="spellStart"/>
      <w:r w:rsidR="00F55A7C" w:rsidRPr="00F930D7">
        <w:rPr>
          <w:rFonts w:asciiTheme="majorBidi" w:hAnsiTheme="majorBidi" w:cstheme="majorBidi"/>
          <w:b/>
          <w:bCs/>
          <w:i/>
          <w:iCs/>
          <w:sz w:val="26"/>
          <w:szCs w:val="26"/>
        </w:rPr>
        <w:t>akâid</w:t>
      </w:r>
      <w:proofErr w:type="spellEnd"/>
      <w:r w:rsidR="00F55A7C" w:rsidRPr="00F930D7">
        <w:rPr>
          <w:rFonts w:asciiTheme="majorBidi" w:hAnsiTheme="majorBidi" w:cstheme="majorBidi"/>
          <w:b/>
          <w:bCs/>
          <w:sz w:val="26"/>
          <w:szCs w:val="26"/>
        </w:rPr>
        <w:t>”,</w:t>
      </w:r>
      <w:r w:rsidR="00F55A7C" w:rsidRPr="00F930D7">
        <w:rPr>
          <w:rFonts w:asciiTheme="majorBidi" w:hAnsiTheme="majorBidi" w:cstheme="majorBidi"/>
          <w:sz w:val="26"/>
          <w:szCs w:val="26"/>
        </w:rPr>
        <w:t xml:space="preserve"> halka yönelik olarak İslam Dini inanç esaslarını </w:t>
      </w:r>
      <w:r w:rsidR="00BF28DF" w:rsidRPr="00F930D7">
        <w:rPr>
          <w:rFonts w:asciiTheme="majorBidi" w:hAnsiTheme="majorBidi" w:cstheme="majorBidi"/>
          <w:sz w:val="26"/>
          <w:szCs w:val="26"/>
        </w:rPr>
        <w:t>tartışmasız şekilde özetleyip</w:t>
      </w:r>
      <w:r w:rsidR="00F55A7C" w:rsidRPr="00F930D7">
        <w:rPr>
          <w:rFonts w:asciiTheme="majorBidi" w:hAnsiTheme="majorBidi" w:cstheme="majorBidi"/>
          <w:sz w:val="26"/>
          <w:szCs w:val="26"/>
        </w:rPr>
        <w:t xml:space="preserve"> </w:t>
      </w:r>
      <w:r w:rsidR="00BF28DF" w:rsidRPr="00F930D7">
        <w:rPr>
          <w:rFonts w:asciiTheme="majorBidi" w:hAnsiTheme="majorBidi" w:cstheme="majorBidi"/>
          <w:sz w:val="26"/>
          <w:szCs w:val="26"/>
        </w:rPr>
        <w:t xml:space="preserve">anlaşılır </w:t>
      </w:r>
      <w:r w:rsidR="00F55A7C" w:rsidRPr="00F930D7">
        <w:rPr>
          <w:rFonts w:asciiTheme="majorBidi" w:hAnsiTheme="majorBidi" w:cstheme="majorBidi"/>
          <w:sz w:val="26"/>
          <w:szCs w:val="26"/>
        </w:rPr>
        <w:t xml:space="preserve">hale getiren ilimdir. Sonuç itibariyle </w:t>
      </w:r>
      <w:proofErr w:type="spellStart"/>
      <w:r w:rsidR="00CF54BA" w:rsidRPr="00F930D7">
        <w:rPr>
          <w:rFonts w:asciiTheme="majorBidi" w:hAnsiTheme="majorBidi" w:cstheme="majorBidi"/>
          <w:sz w:val="26"/>
          <w:szCs w:val="26"/>
        </w:rPr>
        <w:t>akâid</w:t>
      </w:r>
      <w:proofErr w:type="spellEnd"/>
      <w:r w:rsidR="00CF54BA" w:rsidRPr="00F930D7">
        <w:rPr>
          <w:rFonts w:asciiTheme="majorBidi" w:hAnsiTheme="majorBidi" w:cstheme="majorBidi"/>
          <w:sz w:val="26"/>
          <w:szCs w:val="26"/>
        </w:rPr>
        <w:t xml:space="preserve">, </w:t>
      </w:r>
      <w:r w:rsidR="00B70107">
        <w:rPr>
          <w:rFonts w:asciiTheme="majorBidi" w:hAnsiTheme="majorBidi" w:cstheme="majorBidi"/>
          <w:sz w:val="26"/>
          <w:szCs w:val="26"/>
        </w:rPr>
        <w:t xml:space="preserve">kelam ilminin hülasası olup, Kur’an ve </w:t>
      </w:r>
      <w:proofErr w:type="spellStart"/>
      <w:r w:rsidR="00B70107">
        <w:rPr>
          <w:rFonts w:asciiTheme="majorBidi" w:hAnsiTheme="majorBidi" w:cstheme="majorBidi"/>
          <w:sz w:val="26"/>
          <w:szCs w:val="26"/>
        </w:rPr>
        <w:t>sünnet’te</w:t>
      </w:r>
      <w:proofErr w:type="spellEnd"/>
      <w:r w:rsidR="00B70107">
        <w:rPr>
          <w:rFonts w:asciiTheme="majorBidi" w:hAnsiTheme="majorBidi" w:cstheme="majorBidi"/>
          <w:sz w:val="26"/>
          <w:szCs w:val="26"/>
        </w:rPr>
        <w:t xml:space="preserve"> yer alan inanç esaslarını toparlar. Dolayısıyla </w:t>
      </w:r>
      <w:proofErr w:type="spellStart"/>
      <w:r w:rsidR="00B70107">
        <w:rPr>
          <w:rFonts w:asciiTheme="majorBidi" w:hAnsiTheme="majorBidi" w:cstheme="majorBidi"/>
          <w:sz w:val="26"/>
          <w:szCs w:val="26"/>
        </w:rPr>
        <w:t>akaid’de</w:t>
      </w:r>
      <w:proofErr w:type="spellEnd"/>
      <w:r w:rsidR="00B70107">
        <w:rPr>
          <w:rFonts w:asciiTheme="majorBidi" w:hAnsiTheme="majorBidi" w:cstheme="majorBidi"/>
          <w:sz w:val="26"/>
          <w:szCs w:val="26"/>
        </w:rPr>
        <w:t xml:space="preserve"> yer alan esasların tamamı Kur’an ve </w:t>
      </w:r>
      <w:proofErr w:type="spellStart"/>
      <w:r w:rsidR="00D64C63">
        <w:rPr>
          <w:rFonts w:asciiTheme="majorBidi" w:hAnsiTheme="majorBidi" w:cstheme="majorBidi"/>
          <w:sz w:val="26"/>
          <w:szCs w:val="26"/>
        </w:rPr>
        <w:t>mütevatir</w:t>
      </w:r>
      <w:proofErr w:type="spellEnd"/>
      <w:r w:rsidR="00D64C63">
        <w:rPr>
          <w:rStyle w:val="DipnotBavurusu"/>
          <w:rFonts w:asciiTheme="majorBidi" w:hAnsiTheme="majorBidi" w:cstheme="majorBidi"/>
          <w:sz w:val="26"/>
          <w:szCs w:val="26"/>
        </w:rPr>
        <w:footnoteReference w:id="71"/>
      </w:r>
      <w:r w:rsidR="00D64C63">
        <w:rPr>
          <w:rFonts w:asciiTheme="majorBidi" w:hAnsiTheme="majorBidi" w:cstheme="majorBidi"/>
          <w:sz w:val="26"/>
          <w:szCs w:val="26"/>
        </w:rPr>
        <w:t xml:space="preserve"> </w:t>
      </w:r>
      <w:proofErr w:type="spellStart"/>
      <w:r w:rsidR="00B70107">
        <w:rPr>
          <w:rFonts w:asciiTheme="majorBidi" w:hAnsiTheme="majorBidi" w:cstheme="majorBidi"/>
          <w:sz w:val="26"/>
          <w:szCs w:val="26"/>
        </w:rPr>
        <w:t>sünnet’ten</w:t>
      </w:r>
      <w:proofErr w:type="spellEnd"/>
      <w:r w:rsidR="00B70107">
        <w:rPr>
          <w:rFonts w:asciiTheme="majorBidi" w:hAnsiTheme="majorBidi" w:cstheme="majorBidi"/>
          <w:sz w:val="26"/>
          <w:szCs w:val="26"/>
        </w:rPr>
        <w:t xml:space="preserve"> süzülmüş umdelerdir. </w:t>
      </w:r>
      <w:r w:rsidR="001D2C2D">
        <w:rPr>
          <w:rFonts w:asciiTheme="majorBidi" w:hAnsiTheme="majorBidi" w:cstheme="majorBidi"/>
          <w:sz w:val="26"/>
          <w:szCs w:val="26"/>
        </w:rPr>
        <w:t xml:space="preserve">Bu </w:t>
      </w:r>
      <w:r w:rsidR="006D08C6">
        <w:rPr>
          <w:rFonts w:asciiTheme="majorBidi" w:hAnsiTheme="majorBidi" w:cstheme="majorBidi"/>
          <w:sz w:val="26"/>
          <w:szCs w:val="26"/>
        </w:rPr>
        <w:t>ç</w:t>
      </w:r>
      <w:r w:rsidR="001D2C2D">
        <w:rPr>
          <w:rFonts w:asciiTheme="majorBidi" w:hAnsiTheme="majorBidi" w:cstheme="majorBidi"/>
          <w:sz w:val="26"/>
          <w:szCs w:val="26"/>
        </w:rPr>
        <w:t xml:space="preserve">alışmayı yapan ulema da kelâm ulemamızdır. </w:t>
      </w:r>
      <w:r w:rsidR="00441C12">
        <w:rPr>
          <w:rFonts w:asciiTheme="majorBidi" w:hAnsiTheme="majorBidi" w:cstheme="majorBidi"/>
          <w:sz w:val="26"/>
          <w:szCs w:val="26"/>
        </w:rPr>
        <w:t xml:space="preserve">Bu bakımdan, </w:t>
      </w:r>
      <w:proofErr w:type="spellStart"/>
      <w:r w:rsidR="00441C12">
        <w:rPr>
          <w:rFonts w:asciiTheme="majorBidi" w:hAnsiTheme="majorBidi" w:cstheme="majorBidi"/>
          <w:sz w:val="26"/>
          <w:szCs w:val="26"/>
        </w:rPr>
        <w:t>akaid</w:t>
      </w:r>
      <w:proofErr w:type="spellEnd"/>
      <w:r w:rsidR="00441C12">
        <w:rPr>
          <w:rFonts w:asciiTheme="majorBidi" w:hAnsiTheme="majorBidi" w:cstheme="majorBidi"/>
          <w:sz w:val="26"/>
          <w:szCs w:val="26"/>
        </w:rPr>
        <w:t xml:space="preserve"> ilmini hedef almak, doğrudan İslam itikadını hedef almak anlamına gelir. </w:t>
      </w:r>
    </w:p>
    <w:p w14:paraId="185123E8" w14:textId="7367F3A6" w:rsidR="00ED429D" w:rsidRPr="00F930D7" w:rsidRDefault="00915FA0" w:rsidP="00ED429D">
      <w:pPr>
        <w:spacing w:before="240" w:after="240"/>
        <w:ind w:left="57" w:firstLine="709"/>
        <w:jc w:val="both"/>
        <w:rPr>
          <w:rFonts w:asciiTheme="majorBidi" w:hAnsiTheme="majorBidi" w:cstheme="majorBidi"/>
          <w:sz w:val="26"/>
          <w:szCs w:val="26"/>
        </w:rPr>
      </w:pPr>
      <w:r>
        <w:rPr>
          <w:rFonts w:asciiTheme="majorBidi" w:hAnsiTheme="majorBidi" w:cstheme="majorBidi"/>
          <w:sz w:val="26"/>
          <w:szCs w:val="26"/>
        </w:rPr>
        <w:t>Demek ki</w:t>
      </w:r>
      <w:r w:rsidR="00ED429D" w:rsidRPr="00F930D7">
        <w:rPr>
          <w:rFonts w:asciiTheme="majorBidi" w:hAnsiTheme="majorBidi" w:cstheme="majorBidi"/>
          <w:sz w:val="26"/>
          <w:szCs w:val="26"/>
        </w:rPr>
        <w:t xml:space="preserve">, </w:t>
      </w:r>
      <w:r w:rsidR="0008385F" w:rsidRPr="00F930D7">
        <w:rPr>
          <w:rFonts w:asciiTheme="majorBidi" w:hAnsiTheme="majorBidi" w:cstheme="majorBidi"/>
          <w:sz w:val="26"/>
          <w:szCs w:val="26"/>
        </w:rPr>
        <w:t>k</w:t>
      </w:r>
      <w:r w:rsidR="00ED429D" w:rsidRPr="00F930D7">
        <w:rPr>
          <w:rFonts w:asciiTheme="majorBidi" w:hAnsiTheme="majorBidi" w:cstheme="majorBidi"/>
          <w:sz w:val="26"/>
          <w:szCs w:val="26"/>
        </w:rPr>
        <w:t>el</w:t>
      </w:r>
      <w:r w:rsidR="0008385F" w:rsidRPr="00F930D7">
        <w:rPr>
          <w:rFonts w:asciiTheme="majorBidi" w:hAnsiTheme="majorBidi" w:cstheme="majorBidi"/>
          <w:sz w:val="26"/>
          <w:szCs w:val="26"/>
        </w:rPr>
        <w:t>â</w:t>
      </w:r>
      <w:r w:rsidR="00ED429D" w:rsidRPr="00F930D7">
        <w:rPr>
          <w:rFonts w:asciiTheme="majorBidi" w:hAnsiTheme="majorBidi" w:cstheme="majorBidi"/>
          <w:sz w:val="26"/>
          <w:szCs w:val="26"/>
        </w:rPr>
        <w:t xml:space="preserve">m ilminde asıl olan </w:t>
      </w:r>
      <w:r w:rsidR="00D64C63">
        <w:rPr>
          <w:rFonts w:asciiTheme="majorBidi" w:hAnsiTheme="majorBidi" w:cstheme="majorBidi"/>
          <w:sz w:val="26"/>
          <w:szCs w:val="26"/>
        </w:rPr>
        <w:t>“</w:t>
      </w:r>
      <w:proofErr w:type="spellStart"/>
      <w:r w:rsidR="00ED429D" w:rsidRPr="00D64C63">
        <w:rPr>
          <w:rFonts w:asciiTheme="majorBidi" w:hAnsiTheme="majorBidi" w:cstheme="majorBidi"/>
          <w:b/>
          <w:bCs/>
          <w:i/>
          <w:iCs/>
          <w:sz w:val="26"/>
          <w:szCs w:val="26"/>
        </w:rPr>
        <w:t>menku</w:t>
      </w:r>
      <w:r w:rsidR="00D64C63">
        <w:rPr>
          <w:rFonts w:asciiTheme="majorBidi" w:hAnsiTheme="majorBidi" w:cstheme="majorBidi"/>
          <w:b/>
          <w:bCs/>
          <w:i/>
          <w:iCs/>
          <w:sz w:val="26"/>
          <w:szCs w:val="26"/>
        </w:rPr>
        <w:t>l”</w:t>
      </w:r>
      <w:r w:rsidR="00D64C63" w:rsidRPr="00D64C63">
        <w:rPr>
          <w:rFonts w:asciiTheme="majorBidi" w:hAnsiTheme="majorBidi" w:cstheme="majorBidi"/>
          <w:sz w:val="26"/>
          <w:szCs w:val="26"/>
        </w:rPr>
        <w:t>dür</w:t>
      </w:r>
      <w:proofErr w:type="spellEnd"/>
      <w:r w:rsidR="00ED429D" w:rsidRPr="00D64C63">
        <w:rPr>
          <w:rFonts w:asciiTheme="majorBidi" w:hAnsiTheme="majorBidi" w:cstheme="majorBidi"/>
          <w:sz w:val="26"/>
          <w:szCs w:val="26"/>
        </w:rPr>
        <w:t>,</w:t>
      </w:r>
      <w:r w:rsidR="00ED429D" w:rsidRPr="00F930D7">
        <w:rPr>
          <w:rFonts w:asciiTheme="majorBidi" w:hAnsiTheme="majorBidi" w:cstheme="majorBidi"/>
          <w:sz w:val="26"/>
          <w:szCs w:val="26"/>
        </w:rPr>
        <w:t xml:space="preserve"> yani ayet ve hadislerdir. Çünkü Allah ve </w:t>
      </w:r>
      <w:proofErr w:type="spellStart"/>
      <w:r w:rsidR="00ED429D" w:rsidRPr="00F930D7">
        <w:rPr>
          <w:rFonts w:asciiTheme="majorBidi" w:hAnsiTheme="majorBidi" w:cstheme="majorBidi"/>
          <w:sz w:val="26"/>
          <w:szCs w:val="26"/>
        </w:rPr>
        <w:t>Rasülü</w:t>
      </w:r>
      <w:proofErr w:type="spellEnd"/>
      <w:r w:rsidR="00ED429D" w:rsidRPr="00F930D7">
        <w:rPr>
          <w:rFonts w:asciiTheme="majorBidi" w:hAnsiTheme="majorBidi" w:cstheme="majorBidi"/>
          <w:sz w:val="26"/>
          <w:szCs w:val="26"/>
        </w:rPr>
        <w:t xml:space="preserve"> (</w:t>
      </w:r>
      <w:proofErr w:type="spellStart"/>
      <w:r w:rsidR="00ED429D" w:rsidRPr="00F930D7">
        <w:rPr>
          <w:rFonts w:asciiTheme="majorBidi" w:hAnsiTheme="majorBidi" w:cstheme="majorBidi"/>
          <w:sz w:val="26"/>
          <w:szCs w:val="26"/>
        </w:rPr>
        <w:t>s.av</w:t>
      </w:r>
      <w:proofErr w:type="spellEnd"/>
      <w:r w:rsidR="00ED429D" w:rsidRPr="00F930D7">
        <w:rPr>
          <w:rFonts w:asciiTheme="majorBidi" w:hAnsiTheme="majorBidi" w:cstheme="majorBidi"/>
          <w:sz w:val="26"/>
          <w:szCs w:val="26"/>
        </w:rPr>
        <w:t>.)’in koyduğu hüküm asıldır. Akıl, nakli/</w:t>
      </w:r>
      <w:proofErr w:type="spellStart"/>
      <w:r w:rsidR="00ED429D" w:rsidRPr="00F930D7">
        <w:rPr>
          <w:rFonts w:asciiTheme="majorBidi" w:hAnsiTheme="majorBidi" w:cstheme="majorBidi"/>
          <w:sz w:val="26"/>
          <w:szCs w:val="26"/>
        </w:rPr>
        <w:t>menkulu</w:t>
      </w:r>
      <w:proofErr w:type="spellEnd"/>
      <w:r w:rsidR="00ED429D" w:rsidRPr="00F930D7">
        <w:rPr>
          <w:rFonts w:asciiTheme="majorBidi" w:hAnsiTheme="majorBidi" w:cstheme="majorBidi"/>
          <w:sz w:val="26"/>
          <w:szCs w:val="26"/>
        </w:rPr>
        <w:t xml:space="preserve"> anlamaya yarar. İnsanın, basit ve sınırlı aklıyla Yaradan’ın koyduğu hükümleri tartması, her şeyden önce mantıksız bir tutum olur. </w:t>
      </w:r>
      <w:proofErr w:type="spellStart"/>
      <w:proofErr w:type="gramStart"/>
      <w:r w:rsidR="00ED429D" w:rsidRPr="00F930D7">
        <w:rPr>
          <w:rFonts w:asciiTheme="majorBidi" w:hAnsiTheme="majorBidi" w:cstheme="majorBidi"/>
          <w:sz w:val="26"/>
          <w:szCs w:val="26"/>
        </w:rPr>
        <w:t>Carullah’ın</w:t>
      </w:r>
      <w:proofErr w:type="spellEnd"/>
      <w:r w:rsidR="00ED429D" w:rsidRPr="00F930D7">
        <w:rPr>
          <w:rFonts w:asciiTheme="majorBidi" w:hAnsiTheme="majorBidi" w:cstheme="majorBidi"/>
          <w:sz w:val="26"/>
          <w:szCs w:val="26"/>
        </w:rPr>
        <w:t xml:space="preserve">  “</w:t>
      </w:r>
      <w:proofErr w:type="gramEnd"/>
      <w:r w:rsidR="00ED429D" w:rsidRPr="00F930D7">
        <w:rPr>
          <w:rFonts w:asciiTheme="majorBidi" w:hAnsiTheme="majorBidi" w:cstheme="majorBidi"/>
          <w:sz w:val="26"/>
          <w:szCs w:val="26"/>
        </w:rPr>
        <w:t xml:space="preserve">menkul” dediği şey “nakli </w:t>
      </w:r>
      <w:proofErr w:type="spellStart"/>
      <w:r w:rsidR="00ED429D" w:rsidRPr="00F930D7">
        <w:rPr>
          <w:rFonts w:asciiTheme="majorBidi" w:hAnsiTheme="majorBidi" w:cstheme="majorBidi"/>
          <w:sz w:val="26"/>
          <w:szCs w:val="26"/>
        </w:rPr>
        <w:t>delil”dir</w:t>
      </w:r>
      <w:proofErr w:type="spellEnd"/>
      <w:r w:rsidR="00ED429D" w:rsidRPr="00F930D7">
        <w:rPr>
          <w:rFonts w:asciiTheme="majorBidi" w:hAnsiTheme="majorBidi" w:cstheme="majorBidi"/>
          <w:sz w:val="26"/>
          <w:szCs w:val="26"/>
        </w:rPr>
        <w:t xml:space="preserve">, yani Kur’an ve </w:t>
      </w:r>
      <w:proofErr w:type="spellStart"/>
      <w:r w:rsidR="00ED429D" w:rsidRPr="00F930D7">
        <w:rPr>
          <w:rFonts w:asciiTheme="majorBidi" w:hAnsiTheme="majorBidi" w:cstheme="majorBidi"/>
          <w:sz w:val="26"/>
          <w:szCs w:val="26"/>
        </w:rPr>
        <w:t>sünnet’tir</w:t>
      </w:r>
      <w:proofErr w:type="spellEnd"/>
      <w:r w:rsidR="00ED429D" w:rsidRPr="00F930D7">
        <w:rPr>
          <w:rFonts w:asciiTheme="majorBidi" w:hAnsiTheme="majorBidi" w:cstheme="majorBidi"/>
          <w:sz w:val="26"/>
          <w:szCs w:val="26"/>
        </w:rPr>
        <w:t xml:space="preserve">. </w:t>
      </w:r>
    </w:p>
    <w:p w14:paraId="7BDB4A41" w14:textId="7E323373"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O halde,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w:t>
      </w:r>
      <w:r w:rsidR="0008385F" w:rsidRPr="00F930D7">
        <w:rPr>
          <w:rFonts w:asciiTheme="majorBidi" w:hAnsiTheme="majorBidi" w:cstheme="majorBidi"/>
          <w:sz w:val="26"/>
          <w:szCs w:val="26"/>
        </w:rPr>
        <w:t>k</w:t>
      </w:r>
      <w:r w:rsidRPr="00F930D7">
        <w:rPr>
          <w:rFonts w:asciiTheme="majorBidi" w:hAnsiTheme="majorBidi" w:cstheme="majorBidi"/>
          <w:sz w:val="26"/>
          <w:szCs w:val="26"/>
        </w:rPr>
        <w:t>el</w:t>
      </w:r>
      <w:r w:rsidR="0008385F" w:rsidRPr="00F930D7">
        <w:rPr>
          <w:rFonts w:asciiTheme="majorBidi" w:hAnsiTheme="majorBidi" w:cstheme="majorBidi"/>
          <w:sz w:val="26"/>
          <w:szCs w:val="26"/>
        </w:rPr>
        <w:t>â</w:t>
      </w:r>
      <w:r w:rsidRPr="00F930D7">
        <w:rPr>
          <w:rFonts w:asciiTheme="majorBidi" w:hAnsiTheme="majorBidi" w:cstheme="majorBidi"/>
          <w:sz w:val="26"/>
          <w:szCs w:val="26"/>
        </w:rPr>
        <w:t xml:space="preserve">m </w:t>
      </w:r>
      <w:r w:rsidR="0008385F" w:rsidRPr="00F930D7">
        <w:rPr>
          <w:rFonts w:asciiTheme="majorBidi" w:hAnsiTheme="majorBidi" w:cstheme="majorBidi"/>
          <w:sz w:val="26"/>
          <w:szCs w:val="26"/>
        </w:rPr>
        <w:t>i</w:t>
      </w:r>
      <w:r w:rsidRPr="00F930D7">
        <w:rPr>
          <w:rFonts w:asciiTheme="majorBidi" w:hAnsiTheme="majorBidi" w:cstheme="majorBidi"/>
          <w:sz w:val="26"/>
          <w:szCs w:val="26"/>
        </w:rPr>
        <w:t xml:space="preserve">lmini ve </w:t>
      </w:r>
      <w:r w:rsidR="0008385F" w:rsidRPr="00F930D7">
        <w:rPr>
          <w:rFonts w:asciiTheme="majorBidi" w:hAnsiTheme="majorBidi" w:cstheme="majorBidi"/>
          <w:sz w:val="26"/>
          <w:szCs w:val="26"/>
        </w:rPr>
        <w:t>k</w:t>
      </w:r>
      <w:r w:rsidRPr="00F930D7">
        <w:rPr>
          <w:rFonts w:asciiTheme="majorBidi" w:hAnsiTheme="majorBidi" w:cstheme="majorBidi"/>
          <w:sz w:val="26"/>
          <w:szCs w:val="26"/>
        </w:rPr>
        <w:t xml:space="preserve">elamcıları birinci hedefe koymasının nedeni ortaya çıkmış olmaktadır. </w:t>
      </w:r>
      <w:r w:rsidRPr="00F930D7">
        <w:rPr>
          <w:rFonts w:asciiTheme="majorBidi" w:hAnsiTheme="majorBidi" w:cstheme="majorBidi"/>
          <w:sz w:val="26"/>
          <w:szCs w:val="26"/>
          <w:u w:val="single"/>
        </w:rPr>
        <w:t xml:space="preserve">Zira, batıl fikirlerinin en güçlü engeli, </w:t>
      </w:r>
      <w:r w:rsidR="00705218">
        <w:rPr>
          <w:rFonts w:asciiTheme="majorBidi" w:hAnsiTheme="majorBidi" w:cstheme="majorBidi"/>
          <w:sz w:val="26"/>
          <w:szCs w:val="26"/>
          <w:u w:val="single"/>
        </w:rPr>
        <w:t>k</w:t>
      </w:r>
      <w:r w:rsidRPr="00F930D7">
        <w:rPr>
          <w:rFonts w:asciiTheme="majorBidi" w:hAnsiTheme="majorBidi" w:cstheme="majorBidi"/>
          <w:sz w:val="26"/>
          <w:szCs w:val="26"/>
          <w:u w:val="single"/>
        </w:rPr>
        <w:t>el</w:t>
      </w:r>
      <w:r w:rsidR="00705218">
        <w:rPr>
          <w:rFonts w:asciiTheme="majorBidi" w:hAnsiTheme="majorBidi" w:cstheme="majorBidi"/>
          <w:sz w:val="26"/>
          <w:szCs w:val="26"/>
          <w:u w:val="single"/>
        </w:rPr>
        <w:t>â</w:t>
      </w:r>
      <w:r w:rsidRPr="00F930D7">
        <w:rPr>
          <w:rFonts w:asciiTheme="majorBidi" w:hAnsiTheme="majorBidi" w:cstheme="majorBidi"/>
          <w:sz w:val="26"/>
          <w:szCs w:val="26"/>
          <w:u w:val="single"/>
        </w:rPr>
        <w:t>m ilmidir.</w:t>
      </w:r>
    </w:p>
    <w:p w14:paraId="26BC8AB0" w14:textId="311F244F" w:rsidR="00ED429D"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w:t>
      </w:r>
      <w:r w:rsidRPr="00F930D7">
        <w:rPr>
          <w:rFonts w:asciiTheme="majorBidi" w:hAnsiTheme="majorBidi" w:cstheme="majorBidi"/>
          <w:i/>
          <w:sz w:val="26"/>
          <w:szCs w:val="26"/>
        </w:rPr>
        <w:t>İslam’ın her ferdine fikir hürriyeti, ehil olan herkese de içtihat hakkı verilmesini”</w:t>
      </w:r>
      <w:r w:rsidRPr="00F930D7">
        <w:rPr>
          <w:rFonts w:asciiTheme="majorBidi" w:hAnsiTheme="majorBidi" w:cstheme="majorBidi"/>
          <w:sz w:val="26"/>
          <w:szCs w:val="26"/>
          <w:vertAlign w:val="superscript"/>
        </w:rPr>
        <w:footnoteReference w:id="72"/>
      </w:r>
      <w:r w:rsidRPr="00F930D7">
        <w:rPr>
          <w:rFonts w:asciiTheme="majorBidi" w:hAnsiTheme="majorBidi" w:cstheme="majorBidi"/>
          <w:i/>
          <w:sz w:val="26"/>
          <w:szCs w:val="26"/>
        </w:rPr>
        <w:t xml:space="preserve"> </w:t>
      </w:r>
      <w:r w:rsidRPr="00F930D7">
        <w:rPr>
          <w:rFonts w:asciiTheme="majorBidi" w:hAnsiTheme="majorBidi" w:cstheme="majorBidi"/>
          <w:sz w:val="26"/>
          <w:szCs w:val="26"/>
        </w:rPr>
        <w:t xml:space="preserve">istediğini yukarıda belirtmiştik. Bu fikir hürriyeti “din” üzerinde rastgele konuşmayı da kapsamaktadır tabii ki. Kendisini içtihada ehil gören kimse de din adına ahkam kesecektir.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içtihada ehliyetli gördükleri ise, kendisinin yolunda gidenlerden başkası olmayacaktır. Sahte ya da ehil olmayan doktor, nasıl ki insanın canına mâl olursa, türedi müçtehitlerin de insanın dünya ve ahiretine zarar vereceği muhakkaktır.</w:t>
      </w:r>
    </w:p>
    <w:p w14:paraId="2A214B25" w14:textId="2DAB755A" w:rsidR="00ED429D" w:rsidRPr="00F930D7" w:rsidRDefault="00ED429D" w:rsidP="008D03EC">
      <w:pPr>
        <w:keepNext/>
        <w:spacing w:before="360" w:after="240"/>
        <w:ind w:left="57" w:firstLine="709"/>
        <w:jc w:val="both"/>
        <w:rPr>
          <w:rFonts w:asciiTheme="majorBidi" w:hAnsiTheme="majorBidi" w:cstheme="majorBidi"/>
          <w:b/>
          <w:iCs/>
          <w:sz w:val="26"/>
          <w:szCs w:val="26"/>
        </w:rPr>
      </w:pPr>
      <w:bookmarkStart w:id="11" w:name="_Toc411895682"/>
      <w:bookmarkEnd w:id="10"/>
      <w:r w:rsidRPr="00F930D7">
        <w:rPr>
          <w:rFonts w:asciiTheme="majorBidi" w:hAnsiTheme="majorBidi" w:cstheme="majorBidi"/>
          <w:b/>
          <w:iCs/>
          <w:sz w:val="26"/>
          <w:szCs w:val="26"/>
        </w:rPr>
        <w:lastRenderedPageBreak/>
        <w:t>e)</w:t>
      </w:r>
      <w:r w:rsidR="00DF2EAB" w:rsidRPr="00F930D7">
        <w:rPr>
          <w:rFonts w:asciiTheme="majorBidi" w:hAnsiTheme="majorBidi" w:cstheme="majorBidi"/>
          <w:b/>
          <w:iCs/>
          <w:sz w:val="26"/>
          <w:szCs w:val="26"/>
        </w:rPr>
        <w:t xml:space="preserve"> </w:t>
      </w:r>
      <w:r w:rsidRPr="00F930D7">
        <w:rPr>
          <w:rFonts w:asciiTheme="majorBidi" w:hAnsiTheme="majorBidi" w:cstheme="majorBidi"/>
          <w:b/>
          <w:iCs/>
          <w:sz w:val="26"/>
          <w:szCs w:val="26"/>
        </w:rPr>
        <w:t xml:space="preserve">Musa </w:t>
      </w:r>
      <w:proofErr w:type="spellStart"/>
      <w:r w:rsidRPr="00F930D7">
        <w:rPr>
          <w:rFonts w:asciiTheme="majorBidi" w:hAnsiTheme="majorBidi" w:cstheme="majorBidi"/>
          <w:b/>
          <w:iCs/>
          <w:sz w:val="26"/>
          <w:szCs w:val="26"/>
        </w:rPr>
        <w:t>Carullah’ın</w:t>
      </w:r>
      <w:proofErr w:type="spellEnd"/>
      <w:r w:rsidRPr="00F930D7">
        <w:rPr>
          <w:rFonts w:asciiTheme="majorBidi" w:hAnsiTheme="majorBidi" w:cstheme="majorBidi"/>
          <w:b/>
          <w:iCs/>
          <w:sz w:val="26"/>
          <w:szCs w:val="26"/>
        </w:rPr>
        <w:t xml:space="preserve"> Diğer Hedefleri; </w:t>
      </w:r>
      <w:proofErr w:type="spellStart"/>
      <w:r w:rsidRPr="00F930D7">
        <w:rPr>
          <w:rFonts w:asciiTheme="majorBidi" w:hAnsiTheme="majorBidi" w:cstheme="majorBidi"/>
          <w:b/>
          <w:iCs/>
          <w:sz w:val="26"/>
          <w:szCs w:val="26"/>
        </w:rPr>
        <w:t>İcma</w:t>
      </w:r>
      <w:proofErr w:type="spellEnd"/>
      <w:r w:rsidRPr="00F930D7">
        <w:rPr>
          <w:rFonts w:asciiTheme="majorBidi" w:hAnsiTheme="majorBidi" w:cstheme="majorBidi"/>
          <w:b/>
          <w:iCs/>
          <w:sz w:val="26"/>
          <w:szCs w:val="26"/>
        </w:rPr>
        <w:t xml:space="preserve">, Fıkıh, Fıkıh </w:t>
      </w:r>
      <w:proofErr w:type="spellStart"/>
      <w:r w:rsidRPr="00F930D7">
        <w:rPr>
          <w:rFonts w:asciiTheme="majorBidi" w:hAnsiTheme="majorBidi" w:cstheme="majorBidi"/>
          <w:b/>
          <w:iCs/>
          <w:sz w:val="26"/>
          <w:szCs w:val="26"/>
        </w:rPr>
        <w:t>Usülü</w:t>
      </w:r>
      <w:proofErr w:type="spellEnd"/>
      <w:r w:rsidRPr="00F930D7">
        <w:rPr>
          <w:rFonts w:asciiTheme="majorBidi" w:hAnsiTheme="majorBidi" w:cstheme="majorBidi"/>
          <w:b/>
          <w:iCs/>
          <w:sz w:val="26"/>
          <w:szCs w:val="26"/>
        </w:rPr>
        <w:t>, Mezhep İmamları ve Fakihlerdir</w:t>
      </w:r>
      <w:bookmarkEnd w:id="11"/>
      <w:r w:rsidRPr="00F930D7">
        <w:rPr>
          <w:rFonts w:asciiTheme="majorBidi" w:hAnsiTheme="majorBidi" w:cstheme="majorBidi"/>
          <w:b/>
          <w:iCs/>
          <w:sz w:val="26"/>
          <w:szCs w:val="26"/>
          <w:vertAlign w:val="superscript"/>
        </w:rPr>
        <w:footnoteReference w:id="73"/>
      </w:r>
    </w:p>
    <w:p w14:paraId="5A4C8FAD"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Âlim ve müçtehit olmayan, dini hakikatleri kaynağından anlayamayan </w:t>
      </w:r>
      <w:proofErr w:type="spellStart"/>
      <w:r w:rsidRPr="00F930D7">
        <w:rPr>
          <w:rFonts w:asciiTheme="majorBidi" w:hAnsiTheme="majorBidi" w:cstheme="majorBidi"/>
          <w:sz w:val="26"/>
          <w:szCs w:val="26"/>
        </w:rPr>
        <w:t>mü’minlerin</w:t>
      </w:r>
      <w:proofErr w:type="spellEnd"/>
      <w:r w:rsidRPr="00F930D7">
        <w:rPr>
          <w:rFonts w:asciiTheme="majorBidi" w:hAnsiTheme="majorBidi" w:cstheme="majorBidi"/>
          <w:sz w:val="26"/>
          <w:szCs w:val="26"/>
        </w:rPr>
        <w:t xml:space="preserve"> başvuru kaynağı elbette dini iyi kavrayan ihlaslı âlimlerdir. Sosyal bir olgu olarak teşekkül etmiş olan “hak mezhepler” de bu ihtiyaçtan doğmuştur. Aynen doktor olmayan bir hastanın tedavi için doktora gittiği gibi. Hatta hastalığı kendi branşı dışında olan doktor bile, o branşta uzmanlaşmış başka bir meslektaşına gitmek zorundadır. Dahası, kendi branşı dahi olsa, bir ortopedi uzmanının veya genel cerrahın, kendi kendini ameliyat etme gibi bir durum düşünülemez. Aklın da ilmin de yolu budur. Toplumda herkesin dinde ihtisaslaşması, özellikle müçtehit seviyesine gelmesi mümkün olmadığına göre, ihtiyaç sahibi kimse elbette bilmediğini bir bilene soracaktır. Kur’an-ı Kerim’in emri de böyledir.</w:t>
      </w:r>
      <w:r w:rsidRPr="00F930D7">
        <w:rPr>
          <w:rStyle w:val="DipnotBavurusu"/>
          <w:rFonts w:asciiTheme="majorBidi" w:hAnsiTheme="majorBidi" w:cstheme="majorBidi"/>
          <w:sz w:val="26"/>
          <w:szCs w:val="26"/>
        </w:rPr>
        <w:footnoteReference w:id="74"/>
      </w:r>
      <w:r w:rsidRPr="00F930D7">
        <w:rPr>
          <w:rFonts w:asciiTheme="majorBidi" w:hAnsiTheme="majorBidi" w:cstheme="majorBidi"/>
          <w:sz w:val="26"/>
          <w:szCs w:val="26"/>
        </w:rPr>
        <w:t xml:space="preserve"> Bu tutum aynı zamanda, toplum fertleri arasında bulunması gereken zorunlu bir dayanışmanın da sonucudur. Çünkü herkes her branşın uzmanı olamaz. İnsanları doğru itikattan uzaklaştırmak için çeşitli “</w:t>
      </w:r>
      <w:proofErr w:type="spellStart"/>
      <w:r w:rsidRPr="00F930D7">
        <w:rPr>
          <w:rFonts w:asciiTheme="majorBidi" w:hAnsiTheme="majorBidi" w:cstheme="majorBidi"/>
          <w:i/>
          <w:iCs/>
          <w:sz w:val="26"/>
          <w:szCs w:val="26"/>
        </w:rPr>
        <w:t>mahfiller</w:t>
      </w:r>
      <w:r w:rsidRPr="00F930D7">
        <w:rPr>
          <w:rFonts w:asciiTheme="majorBidi" w:hAnsiTheme="majorBidi" w:cstheme="majorBidi"/>
          <w:sz w:val="26"/>
          <w:szCs w:val="26"/>
        </w:rPr>
        <w:t>”ce</w:t>
      </w:r>
      <w:proofErr w:type="spellEnd"/>
      <w:r w:rsidRPr="00F930D7">
        <w:rPr>
          <w:rFonts w:asciiTheme="majorBidi" w:hAnsiTheme="majorBidi" w:cstheme="majorBidi"/>
          <w:sz w:val="26"/>
          <w:szCs w:val="26"/>
        </w:rPr>
        <w:t xml:space="preserve"> görevlendirilmiş “din âlimi” görünümlü kimselerin, insanları doğru kaynaklardan uzaklaştırmak istemelerinden daha tabii bir şey olamaz. Böylesi maksatlı çevrelerin ilk hareket noktaları, doğru itikadı gösteren kaynakları yıpratmak ve Müslüman toplumun elinden o kaynakları almaktır.</w:t>
      </w:r>
    </w:p>
    <w:p w14:paraId="4630B365" w14:textId="77777777" w:rsidR="00ED429D" w:rsidRPr="00F930D7" w:rsidRDefault="00ED429D" w:rsidP="00ED429D">
      <w:pPr>
        <w:spacing w:before="240" w:after="240"/>
        <w:ind w:left="57" w:firstLine="709"/>
        <w:jc w:val="both"/>
        <w:rPr>
          <w:rFonts w:asciiTheme="majorBidi" w:hAnsiTheme="majorBidi" w:cstheme="majorBidi"/>
          <w:bCs/>
          <w:iCs/>
          <w:sz w:val="26"/>
          <w:szCs w:val="26"/>
        </w:rPr>
      </w:pPr>
      <w:r w:rsidRPr="00F930D7">
        <w:rPr>
          <w:rFonts w:asciiTheme="majorBidi" w:hAnsiTheme="majorBidi" w:cstheme="majorBidi"/>
          <w:sz w:val="26"/>
          <w:szCs w:val="26"/>
        </w:rPr>
        <w:t xml:space="preserve">Nitekim </w:t>
      </w:r>
      <w:r w:rsidRPr="00F930D7">
        <w:rPr>
          <w:rFonts w:asciiTheme="majorBidi" w:hAnsiTheme="majorBidi" w:cstheme="majorBidi"/>
          <w:bCs/>
          <w:iCs/>
          <w:sz w:val="26"/>
          <w:szCs w:val="26"/>
        </w:rPr>
        <w:t xml:space="preserve">Musa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xml:space="preserve">, </w:t>
      </w:r>
      <w:proofErr w:type="spellStart"/>
      <w:r w:rsidRPr="00F930D7">
        <w:rPr>
          <w:rFonts w:asciiTheme="majorBidi" w:hAnsiTheme="majorBidi" w:cstheme="majorBidi"/>
          <w:bCs/>
          <w:iCs/>
          <w:sz w:val="26"/>
          <w:szCs w:val="26"/>
        </w:rPr>
        <w:t>keşf</w:t>
      </w:r>
      <w:proofErr w:type="spellEnd"/>
      <w:r w:rsidRPr="00F930D7">
        <w:rPr>
          <w:rFonts w:asciiTheme="majorBidi" w:hAnsiTheme="majorBidi" w:cstheme="majorBidi"/>
          <w:bCs/>
          <w:iCs/>
          <w:sz w:val="26"/>
          <w:szCs w:val="26"/>
        </w:rPr>
        <w:t xml:space="preserve"> ve ilhamı, gerçeğe en uygun, en doğru, en kuvvetli, en kapsamlı ve en geniş kesin delil kabul ederken, fıkıh usulü ve kelam kitaplarında yazanların, şüphe yaratmaktan başka bir işe yaramadığını ifade eder. Bunun yanında felsefede Sokrat’ın, tıpta Hipokrat’ın, matematikte Arşimet’in, ilahiyatta Pisagor’un ve diğer ilim ehlinin ortaya koydukları bilgilerin de Allah’tan birer keşif ve ilham olduğunu belirtir.</w:t>
      </w:r>
      <w:r w:rsidRPr="00F930D7">
        <w:rPr>
          <w:rStyle w:val="DipnotBavurusu"/>
          <w:rFonts w:asciiTheme="majorBidi" w:hAnsiTheme="majorBidi" w:cstheme="majorBidi"/>
          <w:bCs/>
          <w:iCs/>
          <w:sz w:val="26"/>
          <w:szCs w:val="26"/>
        </w:rPr>
        <w:footnoteReference w:id="75"/>
      </w:r>
      <w:r w:rsidRPr="00F930D7">
        <w:rPr>
          <w:rFonts w:asciiTheme="majorBidi" w:hAnsiTheme="majorBidi" w:cstheme="majorBidi"/>
          <w:bCs/>
          <w:iCs/>
          <w:sz w:val="26"/>
          <w:szCs w:val="26"/>
        </w:rPr>
        <w:t xml:space="preserve"> Dolayısıyla bu sayılanlar </w:t>
      </w:r>
      <w:proofErr w:type="spellStart"/>
      <w:r w:rsidRPr="00F930D7">
        <w:rPr>
          <w:rFonts w:asciiTheme="majorBidi" w:hAnsiTheme="majorBidi" w:cstheme="majorBidi"/>
          <w:bCs/>
          <w:iCs/>
          <w:sz w:val="26"/>
          <w:szCs w:val="26"/>
        </w:rPr>
        <w:t>Carullah’a</w:t>
      </w:r>
      <w:proofErr w:type="spellEnd"/>
      <w:r w:rsidRPr="00F930D7">
        <w:rPr>
          <w:rFonts w:asciiTheme="majorBidi" w:hAnsiTheme="majorBidi" w:cstheme="majorBidi"/>
          <w:bCs/>
          <w:iCs/>
          <w:sz w:val="26"/>
          <w:szCs w:val="26"/>
        </w:rPr>
        <w:t xml:space="preserve"> göre kesin ve doğru bilgilerdir. “Sünnet genel itibariyle kesin bilgidir” dese de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xml:space="preserve">, O’nun inandığı </w:t>
      </w:r>
      <w:proofErr w:type="spellStart"/>
      <w:r w:rsidRPr="00F930D7">
        <w:rPr>
          <w:rFonts w:asciiTheme="majorBidi" w:hAnsiTheme="majorBidi" w:cstheme="majorBidi"/>
          <w:bCs/>
          <w:iCs/>
          <w:sz w:val="26"/>
          <w:szCs w:val="26"/>
        </w:rPr>
        <w:t>sünnet’in</w:t>
      </w:r>
      <w:proofErr w:type="spellEnd"/>
      <w:r w:rsidRPr="00F930D7">
        <w:rPr>
          <w:rFonts w:asciiTheme="majorBidi" w:hAnsiTheme="majorBidi" w:cstheme="majorBidi"/>
          <w:bCs/>
          <w:iCs/>
          <w:sz w:val="26"/>
          <w:szCs w:val="26"/>
        </w:rPr>
        <w:t xml:space="preserve">, İslam alimlerinin tanımladığı sünnetle hiçbir alakası yoktur. Filozofların görüşlerini bile sünnet kabul eden </w:t>
      </w:r>
      <w:proofErr w:type="spellStart"/>
      <w:r w:rsidRPr="00F930D7">
        <w:rPr>
          <w:rFonts w:asciiTheme="majorBidi" w:hAnsiTheme="majorBidi" w:cstheme="majorBidi"/>
          <w:bCs/>
          <w:iCs/>
          <w:sz w:val="26"/>
          <w:szCs w:val="26"/>
        </w:rPr>
        <w:t>Carullah</w:t>
      </w:r>
      <w:proofErr w:type="spellEnd"/>
      <w:r w:rsidRPr="00F930D7">
        <w:rPr>
          <w:rFonts w:asciiTheme="majorBidi" w:hAnsiTheme="majorBidi" w:cstheme="majorBidi"/>
          <w:bCs/>
          <w:iCs/>
          <w:sz w:val="26"/>
          <w:szCs w:val="26"/>
        </w:rPr>
        <w:t xml:space="preserve">, en güçlü </w:t>
      </w:r>
      <w:proofErr w:type="spellStart"/>
      <w:r w:rsidRPr="00F930D7">
        <w:rPr>
          <w:rFonts w:asciiTheme="majorBidi" w:hAnsiTheme="majorBidi" w:cstheme="majorBidi"/>
          <w:bCs/>
          <w:iCs/>
          <w:sz w:val="26"/>
          <w:szCs w:val="26"/>
        </w:rPr>
        <w:t>mütevatir</w:t>
      </w:r>
      <w:proofErr w:type="spellEnd"/>
      <w:r w:rsidRPr="00F930D7">
        <w:rPr>
          <w:rFonts w:asciiTheme="majorBidi" w:hAnsiTheme="majorBidi" w:cstheme="majorBidi"/>
          <w:bCs/>
          <w:iCs/>
          <w:sz w:val="26"/>
          <w:szCs w:val="26"/>
        </w:rPr>
        <w:t xml:space="preserve"> hadisleri bile uyduruk kabul edebiliyor, sahabenin dahi hadis uydurduğunu söyleyebiliyor. Neticede </w:t>
      </w:r>
      <w:proofErr w:type="spellStart"/>
      <w:r w:rsidRPr="00F930D7">
        <w:rPr>
          <w:rFonts w:asciiTheme="majorBidi" w:hAnsiTheme="majorBidi" w:cstheme="majorBidi"/>
          <w:bCs/>
          <w:iCs/>
          <w:sz w:val="26"/>
          <w:szCs w:val="26"/>
        </w:rPr>
        <w:t>Carullah’a</w:t>
      </w:r>
      <w:proofErr w:type="spellEnd"/>
      <w:r w:rsidRPr="00F930D7">
        <w:rPr>
          <w:rFonts w:asciiTheme="majorBidi" w:hAnsiTheme="majorBidi" w:cstheme="majorBidi"/>
          <w:bCs/>
          <w:iCs/>
          <w:sz w:val="26"/>
          <w:szCs w:val="26"/>
        </w:rPr>
        <w:t xml:space="preserve"> göre filozofun sözü, kesin doğru ve ilahi kaynaklı, sahabenin Hz. Peygamber (</w:t>
      </w:r>
      <w:proofErr w:type="spellStart"/>
      <w:r w:rsidRPr="00F930D7">
        <w:rPr>
          <w:rFonts w:asciiTheme="majorBidi" w:hAnsiTheme="majorBidi" w:cstheme="majorBidi"/>
          <w:bCs/>
          <w:iCs/>
          <w:sz w:val="26"/>
          <w:szCs w:val="26"/>
        </w:rPr>
        <w:t>s.a.v</w:t>
      </w:r>
      <w:proofErr w:type="spellEnd"/>
      <w:r w:rsidRPr="00F930D7">
        <w:rPr>
          <w:rFonts w:asciiTheme="majorBidi" w:hAnsiTheme="majorBidi" w:cstheme="majorBidi"/>
          <w:bCs/>
          <w:iCs/>
          <w:sz w:val="26"/>
          <w:szCs w:val="26"/>
        </w:rPr>
        <w:t xml:space="preserve">.)’den aktardığı hadis ise, uyduruk (!). Bir başka ifadeyle, filozof mutlak doğru sözlü, sahabe ve selef-i </w:t>
      </w:r>
      <w:proofErr w:type="spellStart"/>
      <w:r w:rsidRPr="00F930D7">
        <w:rPr>
          <w:rFonts w:asciiTheme="majorBidi" w:hAnsiTheme="majorBidi" w:cstheme="majorBidi"/>
          <w:bCs/>
          <w:iCs/>
          <w:sz w:val="26"/>
          <w:szCs w:val="26"/>
        </w:rPr>
        <w:t>salihîn</w:t>
      </w:r>
      <w:proofErr w:type="spellEnd"/>
      <w:r w:rsidRPr="00F930D7">
        <w:rPr>
          <w:rFonts w:asciiTheme="majorBidi" w:hAnsiTheme="majorBidi" w:cstheme="majorBidi"/>
          <w:bCs/>
          <w:iCs/>
          <w:sz w:val="26"/>
          <w:szCs w:val="26"/>
        </w:rPr>
        <w:t>/</w:t>
      </w:r>
      <w:proofErr w:type="spellStart"/>
      <w:r w:rsidRPr="00F930D7">
        <w:rPr>
          <w:rFonts w:asciiTheme="majorBidi" w:hAnsiTheme="majorBidi" w:cstheme="majorBidi"/>
          <w:bCs/>
          <w:iCs/>
          <w:sz w:val="26"/>
          <w:szCs w:val="26"/>
        </w:rPr>
        <w:t>ulemâ</w:t>
      </w:r>
      <w:proofErr w:type="spellEnd"/>
      <w:r w:rsidRPr="00F930D7">
        <w:rPr>
          <w:rFonts w:asciiTheme="majorBidi" w:hAnsiTheme="majorBidi" w:cstheme="majorBidi"/>
          <w:bCs/>
          <w:iCs/>
          <w:sz w:val="26"/>
          <w:szCs w:val="26"/>
        </w:rPr>
        <w:t xml:space="preserve"> yalancı, hâşâ!</w:t>
      </w:r>
    </w:p>
    <w:p w14:paraId="555EF179" w14:textId="44EA868D" w:rsidR="00ED429D" w:rsidRPr="00FB1346" w:rsidRDefault="00ED429D" w:rsidP="00ED429D">
      <w:pPr>
        <w:spacing w:before="240" w:after="240"/>
        <w:ind w:left="57" w:firstLine="709"/>
        <w:jc w:val="both"/>
        <w:rPr>
          <w:rFonts w:asciiTheme="majorBidi" w:hAnsiTheme="majorBidi" w:cstheme="majorBidi"/>
          <w:bCs/>
          <w:iCs/>
          <w:sz w:val="28"/>
          <w:szCs w:val="28"/>
        </w:rPr>
      </w:pPr>
      <w:r w:rsidRPr="00F930D7">
        <w:rPr>
          <w:rFonts w:asciiTheme="majorBidi" w:hAnsiTheme="majorBidi" w:cstheme="majorBidi"/>
          <w:bCs/>
          <w:iCs/>
          <w:sz w:val="26"/>
          <w:szCs w:val="26"/>
        </w:rPr>
        <w:t xml:space="preserve">Musa </w:t>
      </w:r>
      <w:proofErr w:type="spellStart"/>
      <w:r w:rsidRPr="00F930D7">
        <w:rPr>
          <w:rFonts w:asciiTheme="majorBidi" w:hAnsiTheme="majorBidi" w:cstheme="majorBidi"/>
          <w:bCs/>
          <w:iCs/>
          <w:sz w:val="26"/>
          <w:szCs w:val="26"/>
        </w:rPr>
        <w:t>Carullah</w:t>
      </w:r>
      <w:proofErr w:type="spellEnd"/>
      <w:r w:rsidR="00FB1346">
        <w:rPr>
          <w:rFonts w:asciiTheme="majorBidi" w:hAnsiTheme="majorBidi" w:cstheme="majorBidi"/>
          <w:bCs/>
          <w:iCs/>
          <w:sz w:val="26"/>
          <w:szCs w:val="26"/>
        </w:rPr>
        <w:t>,</w:t>
      </w:r>
      <w:r w:rsidRPr="00F930D7">
        <w:rPr>
          <w:rFonts w:asciiTheme="majorBidi" w:hAnsiTheme="majorBidi" w:cstheme="majorBidi"/>
          <w:bCs/>
          <w:iCs/>
          <w:sz w:val="26"/>
          <w:szCs w:val="26"/>
        </w:rPr>
        <w:t xml:space="preserve"> İslam mezheplerinin ve mezhep imamlarının doğru </w:t>
      </w:r>
      <w:r w:rsidR="00FB1346">
        <w:rPr>
          <w:rFonts w:asciiTheme="majorBidi" w:hAnsiTheme="majorBidi" w:cstheme="majorBidi"/>
          <w:bCs/>
          <w:iCs/>
          <w:sz w:val="26"/>
          <w:szCs w:val="26"/>
        </w:rPr>
        <w:t xml:space="preserve">ve </w:t>
      </w:r>
      <w:r w:rsidRPr="00F930D7">
        <w:rPr>
          <w:rFonts w:asciiTheme="majorBidi" w:hAnsiTheme="majorBidi" w:cstheme="majorBidi"/>
          <w:bCs/>
          <w:iCs/>
          <w:sz w:val="26"/>
          <w:szCs w:val="26"/>
        </w:rPr>
        <w:t>etkin rolünü</w:t>
      </w:r>
      <w:r w:rsidR="00FB1346">
        <w:rPr>
          <w:rFonts w:asciiTheme="majorBidi" w:hAnsiTheme="majorBidi" w:cstheme="majorBidi"/>
          <w:bCs/>
          <w:iCs/>
          <w:sz w:val="26"/>
          <w:szCs w:val="26"/>
        </w:rPr>
        <w:t>,</w:t>
      </w:r>
      <w:r w:rsidRPr="00F930D7">
        <w:rPr>
          <w:rFonts w:asciiTheme="majorBidi" w:hAnsiTheme="majorBidi" w:cstheme="majorBidi"/>
          <w:bCs/>
          <w:iCs/>
          <w:sz w:val="26"/>
          <w:szCs w:val="26"/>
        </w:rPr>
        <w:t xml:space="preserve"> </w:t>
      </w:r>
      <w:r w:rsidR="00FB1346">
        <w:rPr>
          <w:rFonts w:asciiTheme="majorBidi" w:hAnsiTheme="majorBidi" w:cstheme="majorBidi"/>
          <w:bCs/>
          <w:iCs/>
          <w:sz w:val="26"/>
          <w:szCs w:val="26"/>
        </w:rPr>
        <w:t>saçma, dolaylı ve ihtimalli</w:t>
      </w:r>
      <w:r w:rsidRPr="00F930D7">
        <w:rPr>
          <w:rFonts w:asciiTheme="majorBidi" w:hAnsiTheme="majorBidi" w:cstheme="majorBidi"/>
          <w:bCs/>
          <w:iCs/>
          <w:sz w:val="26"/>
          <w:szCs w:val="26"/>
        </w:rPr>
        <w:t xml:space="preserve"> </w:t>
      </w:r>
      <w:r w:rsidR="00FB1346">
        <w:rPr>
          <w:rFonts w:asciiTheme="majorBidi" w:hAnsiTheme="majorBidi" w:cstheme="majorBidi"/>
          <w:bCs/>
          <w:iCs/>
          <w:sz w:val="26"/>
          <w:szCs w:val="26"/>
        </w:rPr>
        <w:t>bir</w:t>
      </w:r>
      <w:r w:rsidRPr="00F930D7">
        <w:rPr>
          <w:rFonts w:asciiTheme="majorBidi" w:hAnsiTheme="majorBidi" w:cstheme="majorBidi"/>
          <w:bCs/>
          <w:iCs/>
          <w:sz w:val="26"/>
          <w:szCs w:val="26"/>
        </w:rPr>
        <w:t xml:space="preserve"> anlatı</w:t>
      </w:r>
      <w:r w:rsidR="00FB1346">
        <w:rPr>
          <w:rFonts w:asciiTheme="majorBidi" w:hAnsiTheme="majorBidi" w:cstheme="majorBidi"/>
          <w:bCs/>
          <w:iCs/>
          <w:sz w:val="26"/>
          <w:szCs w:val="26"/>
        </w:rPr>
        <w:t>m</w:t>
      </w:r>
      <w:r w:rsidRPr="00F930D7">
        <w:rPr>
          <w:rFonts w:asciiTheme="majorBidi" w:hAnsiTheme="majorBidi" w:cstheme="majorBidi"/>
          <w:bCs/>
          <w:iCs/>
          <w:sz w:val="26"/>
          <w:szCs w:val="26"/>
        </w:rPr>
        <w:t>la küçümsemekte ve inkâr etmektedir</w:t>
      </w:r>
      <w:r w:rsidR="00FB1346">
        <w:rPr>
          <w:rFonts w:asciiTheme="majorBidi" w:hAnsiTheme="majorBidi" w:cstheme="majorBidi"/>
          <w:bCs/>
          <w:iCs/>
          <w:sz w:val="26"/>
          <w:szCs w:val="26"/>
        </w:rPr>
        <w:t>. Şöyle ki</w:t>
      </w:r>
    </w:p>
    <w:p w14:paraId="3662893F" w14:textId="77777777" w:rsidR="00ED429D" w:rsidRPr="00F930D7" w:rsidRDefault="00ED429D" w:rsidP="00ED429D">
      <w:pPr>
        <w:spacing w:before="240" w:after="240"/>
        <w:ind w:left="57" w:firstLine="709"/>
        <w:jc w:val="both"/>
        <w:rPr>
          <w:rFonts w:asciiTheme="majorBidi" w:hAnsiTheme="majorBidi" w:cstheme="majorBidi"/>
          <w:bCs/>
          <w:i/>
          <w:sz w:val="26"/>
          <w:szCs w:val="26"/>
        </w:rPr>
      </w:pPr>
      <w:r w:rsidRPr="00F930D7">
        <w:rPr>
          <w:rFonts w:asciiTheme="majorBidi" w:hAnsiTheme="majorBidi" w:cstheme="majorBidi"/>
          <w:bCs/>
          <w:iCs/>
          <w:sz w:val="26"/>
          <w:szCs w:val="26"/>
        </w:rPr>
        <w:lastRenderedPageBreak/>
        <w:t>“</w:t>
      </w:r>
      <w:r w:rsidRPr="00F930D7">
        <w:rPr>
          <w:rFonts w:asciiTheme="majorBidi" w:hAnsiTheme="majorBidi" w:cstheme="majorBidi"/>
          <w:bCs/>
          <w:i/>
          <w:sz w:val="26"/>
          <w:szCs w:val="26"/>
        </w:rPr>
        <w:t xml:space="preserve">Ortaya çıkan her olay için </w:t>
      </w:r>
      <w:r w:rsidRPr="00F930D7">
        <w:rPr>
          <w:rFonts w:asciiTheme="majorBidi" w:hAnsiTheme="majorBidi" w:cstheme="majorBidi"/>
          <w:b/>
          <w:i/>
          <w:sz w:val="26"/>
          <w:szCs w:val="26"/>
        </w:rPr>
        <w:t>fıkhi mezhepler</w:t>
      </w:r>
      <w:r w:rsidRPr="00F930D7">
        <w:rPr>
          <w:rFonts w:asciiTheme="majorBidi" w:hAnsiTheme="majorBidi" w:cstheme="majorBidi"/>
          <w:bCs/>
          <w:i/>
          <w:sz w:val="26"/>
          <w:szCs w:val="26"/>
        </w:rPr>
        <w:t xml:space="preserve"> çözüm getirememiş olabilir. Ancak bu, ümmetin hakikate uygun hüküm ve doğru bir çözümden mahrum olduğu anlamına gelmez; </w:t>
      </w:r>
      <w:proofErr w:type="gramStart"/>
      <w:r w:rsidRPr="00F930D7">
        <w:rPr>
          <w:rFonts w:asciiTheme="majorBidi" w:hAnsiTheme="majorBidi" w:cstheme="majorBidi"/>
          <w:b/>
          <w:i/>
          <w:sz w:val="26"/>
          <w:szCs w:val="26"/>
        </w:rPr>
        <w:t>Allah,</w:t>
      </w:r>
      <w:proofErr w:type="gramEnd"/>
      <w:r w:rsidRPr="00F930D7">
        <w:rPr>
          <w:rFonts w:asciiTheme="majorBidi" w:hAnsiTheme="majorBidi" w:cstheme="majorBidi"/>
          <w:b/>
          <w:i/>
          <w:sz w:val="26"/>
          <w:szCs w:val="26"/>
        </w:rPr>
        <w:t xml:space="preserve"> ya ümmetten birine ya da bir gruba doğru çözümü gösterecektir</w:t>
      </w:r>
      <w:r w:rsidRPr="00F930D7">
        <w:rPr>
          <w:rFonts w:asciiTheme="majorBidi" w:hAnsiTheme="majorBidi" w:cstheme="majorBidi"/>
          <w:bCs/>
          <w:i/>
          <w:sz w:val="26"/>
          <w:szCs w:val="26"/>
        </w:rPr>
        <w:t xml:space="preserve">. Zira İslam ümmeti, peygamberine mirasçı olmuş, </w:t>
      </w:r>
      <w:proofErr w:type="spellStart"/>
      <w:r w:rsidRPr="00F930D7">
        <w:rPr>
          <w:rFonts w:asciiTheme="majorBidi" w:hAnsiTheme="majorBidi" w:cstheme="majorBidi"/>
          <w:bCs/>
          <w:i/>
          <w:sz w:val="26"/>
          <w:szCs w:val="26"/>
        </w:rPr>
        <w:t>risaletin</w:t>
      </w:r>
      <w:proofErr w:type="spellEnd"/>
      <w:r w:rsidRPr="00F930D7">
        <w:rPr>
          <w:rFonts w:asciiTheme="majorBidi" w:hAnsiTheme="majorBidi" w:cstheme="majorBidi"/>
          <w:bCs/>
          <w:i/>
          <w:sz w:val="26"/>
          <w:szCs w:val="26"/>
        </w:rPr>
        <w:t xml:space="preserve"> bereketi sayesinde </w:t>
      </w:r>
      <w:r w:rsidRPr="00F930D7">
        <w:rPr>
          <w:rFonts w:asciiTheme="majorBidi" w:hAnsiTheme="majorBidi" w:cstheme="majorBidi"/>
          <w:b/>
          <w:i/>
          <w:sz w:val="26"/>
          <w:szCs w:val="26"/>
          <w:u w:val="single"/>
        </w:rPr>
        <w:t>her imamdan daha çok hak ve hakikati tespit eder olmuştur.</w:t>
      </w:r>
      <w:r w:rsidRPr="00F930D7">
        <w:rPr>
          <w:rFonts w:asciiTheme="majorBidi" w:hAnsiTheme="majorBidi" w:cstheme="majorBidi"/>
          <w:bCs/>
          <w:i/>
          <w:sz w:val="26"/>
          <w:szCs w:val="26"/>
        </w:rPr>
        <w:t xml:space="preserve"> İslam ümmeti kitap, </w:t>
      </w:r>
      <w:proofErr w:type="spellStart"/>
      <w:r w:rsidRPr="00F930D7">
        <w:rPr>
          <w:rFonts w:asciiTheme="majorBidi" w:hAnsiTheme="majorBidi" w:cstheme="majorBidi"/>
          <w:bCs/>
          <w:i/>
          <w:sz w:val="26"/>
          <w:szCs w:val="26"/>
        </w:rPr>
        <w:t>risalet</w:t>
      </w:r>
      <w:proofErr w:type="spellEnd"/>
      <w:r w:rsidRPr="00F930D7">
        <w:rPr>
          <w:rFonts w:asciiTheme="majorBidi" w:hAnsiTheme="majorBidi" w:cstheme="majorBidi"/>
          <w:bCs/>
          <w:i/>
          <w:sz w:val="26"/>
          <w:szCs w:val="26"/>
        </w:rPr>
        <w:t xml:space="preserve"> ve akıl sayesinde peygamberi gibi masumdur. Ümmet reşit olmuş ve imama ihtiyaç duymayacak bir dereceye ulaşmıştır. Ümmetin </w:t>
      </w:r>
      <w:proofErr w:type="spellStart"/>
      <w:r w:rsidRPr="00F930D7">
        <w:rPr>
          <w:rFonts w:asciiTheme="majorBidi" w:hAnsiTheme="majorBidi" w:cstheme="majorBidi"/>
          <w:bCs/>
          <w:i/>
          <w:sz w:val="26"/>
          <w:szCs w:val="26"/>
        </w:rPr>
        <w:t>rüşdü</w:t>
      </w:r>
      <w:proofErr w:type="spellEnd"/>
      <w:r w:rsidRPr="00F930D7">
        <w:rPr>
          <w:rFonts w:asciiTheme="majorBidi" w:hAnsiTheme="majorBidi" w:cstheme="majorBidi"/>
          <w:bCs/>
          <w:i/>
          <w:sz w:val="26"/>
          <w:szCs w:val="26"/>
        </w:rPr>
        <w:t xml:space="preserve"> ve aklı bir imamın varlığını gereksiz kılmıştır.”</w:t>
      </w:r>
      <w:r w:rsidRPr="00F930D7">
        <w:rPr>
          <w:rStyle w:val="DipnotBavurusu"/>
          <w:rFonts w:asciiTheme="majorBidi" w:hAnsiTheme="majorBidi" w:cstheme="majorBidi"/>
          <w:bCs/>
          <w:iCs/>
          <w:sz w:val="26"/>
          <w:szCs w:val="26"/>
        </w:rPr>
        <w:footnoteReference w:id="76"/>
      </w:r>
    </w:p>
    <w:p w14:paraId="7D380B00" w14:textId="77777777" w:rsidR="00ED429D" w:rsidRPr="00F930D7" w:rsidRDefault="00ED429D" w:rsidP="00ED429D">
      <w:pPr>
        <w:spacing w:before="240" w:after="240"/>
        <w:ind w:left="57" w:firstLine="709"/>
        <w:jc w:val="both"/>
        <w:rPr>
          <w:rFonts w:asciiTheme="majorBidi" w:hAnsiTheme="majorBidi" w:cstheme="majorBidi"/>
          <w:iCs/>
          <w:sz w:val="26"/>
          <w:szCs w:val="26"/>
        </w:rPr>
      </w:pPr>
      <w:r w:rsidRPr="00F930D7">
        <w:rPr>
          <w:rFonts w:asciiTheme="majorBidi" w:hAnsiTheme="majorBidi" w:cstheme="majorBidi"/>
          <w:iCs/>
          <w:sz w:val="26"/>
          <w:szCs w:val="26"/>
        </w:rPr>
        <w:t xml:space="preserve">Bu ifadelerle </w:t>
      </w:r>
      <w:proofErr w:type="spellStart"/>
      <w:r w:rsidRPr="00F930D7">
        <w:rPr>
          <w:rFonts w:asciiTheme="majorBidi" w:hAnsiTheme="majorBidi" w:cstheme="majorBidi"/>
          <w:iCs/>
          <w:sz w:val="26"/>
          <w:szCs w:val="26"/>
        </w:rPr>
        <w:t>Carullah</w:t>
      </w:r>
      <w:proofErr w:type="spellEnd"/>
      <w:r w:rsidRPr="00F930D7">
        <w:rPr>
          <w:rFonts w:asciiTheme="majorBidi" w:hAnsiTheme="majorBidi" w:cstheme="majorBidi"/>
          <w:iCs/>
          <w:sz w:val="26"/>
          <w:szCs w:val="26"/>
        </w:rPr>
        <w:t xml:space="preserve"> yine, toplumun keyfi dini yaşantı şeklinden ibaret olan “</w:t>
      </w:r>
      <w:r w:rsidRPr="00F930D7">
        <w:rPr>
          <w:rFonts w:asciiTheme="majorBidi" w:hAnsiTheme="majorBidi" w:cstheme="majorBidi"/>
          <w:i/>
          <w:sz w:val="26"/>
          <w:szCs w:val="26"/>
        </w:rPr>
        <w:t xml:space="preserve">yaşayan </w:t>
      </w:r>
      <w:proofErr w:type="spellStart"/>
      <w:r w:rsidRPr="00F930D7">
        <w:rPr>
          <w:rFonts w:asciiTheme="majorBidi" w:hAnsiTheme="majorBidi" w:cstheme="majorBidi"/>
          <w:i/>
          <w:sz w:val="26"/>
          <w:szCs w:val="26"/>
        </w:rPr>
        <w:t>sünnet</w:t>
      </w:r>
      <w:r w:rsidRPr="00F930D7">
        <w:rPr>
          <w:rFonts w:asciiTheme="majorBidi" w:hAnsiTheme="majorBidi" w:cstheme="majorBidi"/>
          <w:iCs/>
          <w:sz w:val="26"/>
          <w:szCs w:val="26"/>
        </w:rPr>
        <w:t>”e</w:t>
      </w:r>
      <w:proofErr w:type="spellEnd"/>
      <w:r w:rsidRPr="00F930D7">
        <w:rPr>
          <w:rFonts w:asciiTheme="majorBidi" w:hAnsiTheme="majorBidi" w:cstheme="majorBidi"/>
          <w:iCs/>
          <w:sz w:val="26"/>
          <w:szCs w:val="26"/>
        </w:rPr>
        <w:t xml:space="preserve"> yol aralamaktadır. Ona göre dinde alimler değil, toplum söz sahibi olmalıdır. “Ümmet” dediği toplum, masumdur, ne derse doğru söyler (!). Dolayısıyla herkes din adına her şeyi saçmalayabilir. Bu şekilde konulacak dini hükümler, güya mezhep imamlarının açıkladığı hükümlerden daha doğrudur(!). </w:t>
      </w:r>
    </w:p>
    <w:p w14:paraId="6A0B0C63" w14:textId="77777777" w:rsidR="00ED429D" w:rsidRPr="00F930D7" w:rsidRDefault="00ED429D" w:rsidP="00ED429D">
      <w:pPr>
        <w:spacing w:before="240" w:after="240"/>
        <w:ind w:left="57" w:firstLine="709"/>
        <w:jc w:val="both"/>
        <w:rPr>
          <w:rFonts w:asciiTheme="majorBidi" w:hAnsiTheme="majorBidi" w:cstheme="majorBidi"/>
          <w:iCs/>
          <w:sz w:val="26"/>
          <w:szCs w:val="26"/>
        </w:rPr>
      </w:pPr>
      <w:proofErr w:type="spellStart"/>
      <w:r w:rsidRPr="00F930D7">
        <w:rPr>
          <w:rFonts w:asciiTheme="majorBidi" w:hAnsiTheme="majorBidi" w:cstheme="majorBidi"/>
          <w:iCs/>
          <w:sz w:val="26"/>
          <w:szCs w:val="26"/>
        </w:rPr>
        <w:t>Carullah’ın</w:t>
      </w:r>
      <w:proofErr w:type="spellEnd"/>
      <w:r w:rsidRPr="00F930D7">
        <w:rPr>
          <w:rFonts w:asciiTheme="majorBidi" w:hAnsiTheme="majorBidi" w:cstheme="majorBidi"/>
          <w:iCs/>
          <w:sz w:val="26"/>
          <w:szCs w:val="26"/>
        </w:rPr>
        <w:t xml:space="preserve"> kendisi, “ümmet” dediği toplumdan bir canlı örnek olsa </w:t>
      </w:r>
      <w:proofErr w:type="gramStart"/>
      <w:r w:rsidRPr="00F930D7">
        <w:rPr>
          <w:rFonts w:asciiTheme="majorBidi" w:hAnsiTheme="majorBidi" w:cstheme="majorBidi"/>
          <w:iCs/>
          <w:sz w:val="26"/>
          <w:szCs w:val="26"/>
        </w:rPr>
        <w:t>gerektir!.</w:t>
      </w:r>
      <w:proofErr w:type="gramEnd"/>
      <w:r w:rsidRPr="00F930D7">
        <w:rPr>
          <w:rFonts w:asciiTheme="majorBidi" w:hAnsiTheme="majorBidi" w:cstheme="majorBidi"/>
          <w:iCs/>
          <w:sz w:val="26"/>
          <w:szCs w:val="26"/>
        </w:rPr>
        <w:t xml:space="preserve"> </w:t>
      </w:r>
    </w:p>
    <w:p w14:paraId="44E728E0"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usül</w:t>
      </w:r>
      <w:proofErr w:type="spellEnd"/>
      <w:r w:rsidRPr="00F930D7">
        <w:rPr>
          <w:rFonts w:asciiTheme="majorBidi" w:hAnsiTheme="majorBidi" w:cstheme="majorBidi"/>
          <w:sz w:val="26"/>
          <w:szCs w:val="26"/>
        </w:rPr>
        <w:t xml:space="preserve"> kitaplarına tarihin şahitliği, hayat tecrübesi, aklın yol göstericiliği, sosyal ihtiyaç ve zamanın gerçeği gibi maddelerin de delil olarak eklenmesini isteyerek, eklenmesini istediği unsurların teşride delil olması gerektiğine de işaret etmektedir.</w:t>
      </w:r>
      <w:r w:rsidRPr="00F930D7">
        <w:rPr>
          <w:rFonts w:asciiTheme="majorBidi" w:hAnsiTheme="majorBidi" w:cstheme="majorBidi"/>
          <w:sz w:val="26"/>
          <w:szCs w:val="26"/>
          <w:vertAlign w:val="superscript"/>
        </w:rPr>
        <w:footnoteReference w:id="77"/>
      </w:r>
      <w:r w:rsidRPr="00F930D7">
        <w:rPr>
          <w:rFonts w:asciiTheme="majorBidi" w:hAnsiTheme="majorBidi" w:cstheme="majorBidi"/>
          <w:sz w:val="26"/>
          <w:szCs w:val="26"/>
        </w:rPr>
        <w:t xml:space="preserve"> Burada asıl hedef, usul ilimlerini bozmaktır. </w:t>
      </w:r>
    </w:p>
    <w:p w14:paraId="7317FD54" w14:textId="42C93A74" w:rsidR="00ED429D" w:rsidRPr="00F930D7" w:rsidRDefault="00ED429D" w:rsidP="00ED429D">
      <w:pPr>
        <w:spacing w:before="240" w:after="240"/>
        <w:ind w:left="57" w:firstLine="709"/>
        <w:jc w:val="both"/>
        <w:rPr>
          <w:rFonts w:asciiTheme="majorBidi" w:hAnsiTheme="majorBidi" w:cstheme="majorBidi"/>
          <w:b/>
          <w:bCs/>
          <w:sz w:val="26"/>
          <w:szCs w:val="26"/>
        </w:rPr>
      </w:pPr>
      <w:r w:rsidRPr="00F930D7">
        <w:rPr>
          <w:rFonts w:asciiTheme="majorBidi" w:hAnsiTheme="majorBidi" w:cstheme="majorBidi"/>
          <w:b/>
          <w:bCs/>
          <w:sz w:val="26"/>
          <w:szCs w:val="26"/>
        </w:rPr>
        <w:t xml:space="preserve">f) Musa </w:t>
      </w:r>
      <w:proofErr w:type="spellStart"/>
      <w:r w:rsidRPr="00F930D7">
        <w:rPr>
          <w:rFonts w:asciiTheme="majorBidi" w:hAnsiTheme="majorBidi" w:cstheme="majorBidi"/>
          <w:b/>
          <w:bCs/>
          <w:sz w:val="26"/>
          <w:szCs w:val="26"/>
        </w:rPr>
        <w:t>Carullah</w:t>
      </w:r>
      <w:proofErr w:type="spellEnd"/>
      <w:r w:rsidRPr="00F930D7">
        <w:rPr>
          <w:rFonts w:asciiTheme="majorBidi" w:hAnsiTheme="majorBidi" w:cstheme="majorBidi"/>
          <w:b/>
          <w:bCs/>
          <w:sz w:val="26"/>
          <w:szCs w:val="26"/>
        </w:rPr>
        <w:t xml:space="preserve"> </w:t>
      </w:r>
      <w:proofErr w:type="spellStart"/>
      <w:r w:rsidRPr="00F930D7">
        <w:rPr>
          <w:rFonts w:asciiTheme="majorBidi" w:hAnsiTheme="majorBidi" w:cstheme="majorBidi"/>
          <w:b/>
          <w:bCs/>
          <w:sz w:val="26"/>
          <w:szCs w:val="26"/>
        </w:rPr>
        <w:t>İcm</w:t>
      </w:r>
      <w:r w:rsidR="006B6BCA">
        <w:rPr>
          <w:rFonts w:asciiTheme="majorBidi" w:hAnsiTheme="majorBidi" w:cstheme="majorBidi"/>
          <w:b/>
          <w:bCs/>
          <w:sz w:val="26"/>
          <w:szCs w:val="26"/>
        </w:rPr>
        <w:t>â</w:t>
      </w:r>
      <w:r w:rsidRPr="00F930D7">
        <w:rPr>
          <w:rFonts w:asciiTheme="majorBidi" w:hAnsiTheme="majorBidi" w:cstheme="majorBidi"/>
          <w:b/>
          <w:bCs/>
          <w:sz w:val="26"/>
          <w:szCs w:val="26"/>
        </w:rPr>
        <w:t>’yı</w:t>
      </w:r>
      <w:proofErr w:type="spellEnd"/>
      <w:r w:rsidRPr="00F930D7">
        <w:rPr>
          <w:rFonts w:asciiTheme="majorBidi" w:hAnsiTheme="majorBidi" w:cstheme="majorBidi"/>
          <w:b/>
          <w:bCs/>
          <w:sz w:val="26"/>
          <w:szCs w:val="26"/>
        </w:rPr>
        <w:t xml:space="preserve"> </w:t>
      </w:r>
      <w:r w:rsidR="00665B77" w:rsidRPr="00F930D7">
        <w:rPr>
          <w:rFonts w:asciiTheme="majorBidi" w:hAnsiTheme="majorBidi" w:cstheme="majorBidi"/>
          <w:b/>
          <w:bCs/>
          <w:sz w:val="26"/>
          <w:szCs w:val="26"/>
        </w:rPr>
        <w:t>İnkâr</w:t>
      </w:r>
      <w:r w:rsidRPr="00F930D7">
        <w:rPr>
          <w:rFonts w:asciiTheme="majorBidi" w:hAnsiTheme="majorBidi" w:cstheme="majorBidi"/>
          <w:b/>
          <w:bCs/>
          <w:sz w:val="26"/>
          <w:szCs w:val="26"/>
        </w:rPr>
        <w:t xml:space="preserve"> Etmekte ve Parlamentoya Benzetmektedir</w:t>
      </w:r>
    </w:p>
    <w:p w14:paraId="7A5E6531" w14:textId="46D1ABB4"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w:t>
      </w:r>
      <w:proofErr w:type="spellStart"/>
      <w:r w:rsidRPr="00F930D7">
        <w:rPr>
          <w:rFonts w:asciiTheme="majorBidi" w:hAnsiTheme="majorBidi" w:cstheme="majorBidi"/>
          <w:sz w:val="26"/>
          <w:szCs w:val="26"/>
        </w:rPr>
        <w:t>icmâ”yı</w:t>
      </w:r>
      <w:proofErr w:type="spellEnd"/>
      <w:r w:rsidRPr="00F930D7">
        <w:rPr>
          <w:rFonts w:asciiTheme="majorBidi" w:hAnsiTheme="majorBidi" w:cstheme="majorBidi"/>
          <w:sz w:val="26"/>
          <w:szCs w:val="26"/>
        </w:rPr>
        <w:t xml:space="preserve"> delil olarak kabul etmediğini açıkça ifade etmektedir.</w:t>
      </w:r>
      <w:r w:rsidRPr="00F930D7">
        <w:rPr>
          <w:rFonts w:asciiTheme="majorBidi" w:hAnsiTheme="majorBidi" w:cstheme="majorBidi"/>
          <w:sz w:val="26"/>
          <w:szCs w:val="26"/>
          <w:vertAlign w:val="superscript"/>
        </w:rPr>
        <w:footnoteReference w:id="78"/>
      </w:r>
      <w:r w:rsidRPr="00F930D7">
        <w:rPr>
          <w:rFonts w:asciiTheme="majorBidi" w:hAnsiTheme="majorBidi" w:cstheme="majorBidi"/>
          <w:sz w:val="26"/>
          <w:szCs w:val="26"/>
        </w:rPr>
        <w:t xml:space="preserve"> Bu bağlamda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icmâ’nın</w:t>
      </w:r>
      <w:proofErr w:type="spellEnd"/>
      <w:r w:rsidRPr="00F930D7">
        <w:rPr>
          <w:rFonts w:asciiTheme="majorBidi" w:hAnsiTheme="majorBidi" w:cstheme="majorBidi"/>
          <w:sz w:val="26"/>
          <w:szCs w:val="26"/>
        </w:rPr>
        <w:t xml:space="preserve"> kesinliği, bağlayıcılığı, genelliği, ebediliği ve senedinin bulunmasının zorunluluğu konularında, fıkıhçıların görüşünü kabul etmediğini söylemektedir.</w:t>
      </w:r>
      <w:r w:rsidRPr="00F930D7">
        <w:rPr>
          <w:rStyle w:val="DipnotBavurusu"/>
          <w:rFonts w:asciiTheme="majorBidi" w:hAnsiTheme="majorBidi" w:cstheme="majorBidi"/>
          <w:sz w:val="26"/>
          <w:szCs w:val="26"/>
        </w:rPr>
        <w:footnoteReference w:id="79"/>
      </w:r>
      <w:r w:rsidRPr="00F930D7">
        <w:rPr>
          <w:rFonts w:asciiTheme="majorBidi" w:hAnsiTheme="majorBidi" w:cstheme="majorBidi"/>
          <w:sz w:val="26"/>
          <w:szCs w:val="26"/>
        </w:rPr>
        <w:t xml:space="preserve"> Dolayısıyla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w:t>
      </w:r>
      <w:proofErr w:type="spellStart"/>
      <w:r w:rsidR="00E35B60">
        <w:rPr>
          <w:rFonts w:asciiTheme="majorBidi" w:hAnsiTheme="majorBidi" w:cstheme="majorBidi"/>
          <w:sz w:val="26"/>
          <w:szCs w:val="26"/>
        </w:rPr>
        <w:t>i</w:t>
      </w:r>
      <w:r w:rsidRPr="00F930D7">
        <w:rPr>
          <w:rFonts w:asciiTheme="majorBidi" w:hAnsiTheme="majorBidi" w:cstheme="majorBidi"/>
          <w:sz w:val="26"/>
          <w:szCs w:val="26"/>
        </w:rPr>
        <w:t>cmâ’nın</w:t>
      </w:r>
      <w:proofErr w:type="spellEnd"/>
      <w:r w:rsidRPr="00F930D7">
        <w:rPr>
          <w:rFonts w:asciiTheme="majorBidi" w:hAnsiTheme="majorBidi" w:cstheme="majorBidi"/>
          <w:sz w:val="26"/>
          <w:szCs w:val="26"/>
        </w:rPr>
        <w:t xml:space="preserve">, sadece </w:t>
      </w:r>
      <w:proofErr w:type="spellStart"/>
      <w:r w:rsidRPr="00F930D7">
        <w:rPr>
          <w:rFonts w:asciiTheme="majorBidi" w:hAnsiTheme="majorBidi" w:cstheme="majorBidi"/>
          <w:sz w:val="26"/>
          <w:szCs w:val="26"/>
        </w:rPr>
        <w:t>ictimai</w:t>
      </w:r>
      <w:proofErr w:type="spellEnd"/>
      <w:r w:rsidRPr="00F930D7">
        <w:rPr>
          <w:rFonts w:asciiTheme="majorBidi" w:hAnsiTheme="majorBidi" w:cstheme="majorBidi"/>
          <w:sz w:val="26"/>
          <w:szCs w:val="26"/>
        </w:rPr>
        <w:t xml:space="preserve"> kuralların uygulanmasında muteber bir güç olabileceğini, herhangi bir hükmün varlığına ve doğruluğuna delil olamayacağını kabul eder.</w:t>
      </w:r>
      <w:r w:rsidRPr="00F930D7">
        <w:rPr>
          <w:rStyle w:val="DipnotBavurusu"/>
          <w:rFonts w:asciiTheme="majorBidi" w:hAnsiTheme="majorBidi" w:cstheme="majorBidi"/>
          <w:sz w:val="26"/>
          <w:szCs w:val="26"/>
        </w:rPr>
        <w:footnoteReference w:id="80"/>
      </w:r>
      <w:r w:rsidRPr="00F930D7">
        <w:rPr>
          <w:rFonts w:asciiTheme="majorBidi" w:hAnsiTheme="majorBidi" w:cstheme="majorBidi"/>
          <w:sz w:val="26"/>
          <w:szCs w:val="26"/>
        </w:rPr>
        <w:t xml:space="preserve"> Yani </w:t>
      </w:r>
      <w:proofErr w:type="spellStart"/>
      <w:r w:rsidRPr="00F930D7">
        <w:rPr>
          <w:rFonts w:asciiTheme="majorBidi" w:hAnsiTheme="majorBidi" w:cstheme="majorBidi"/>
          <w:sz w:val="26"/>
          <w:szCs w:val="26"/>
        </w:rPr>
        <w:t>Carullah’a</w:t>
      </w:r>
      <w:proofErr w:type="spellEnd"/>
      <w:r w:rsidRPr="00F930D7">
        <w:rPr>
          <w:rFonts w:asciiTheme="majorBidi" w:hAnsiTheme="majorBidi" w:cstheme="majorBidi"/>
          <w:sz w:val="26"/>
          <w:szCs w:val="26"/>
        </w:rPr>
        <w:t xml:space="preserve"> göre, </w:t>
      </w:r>
      <w:proofErr w:type="spellStart"/>
      <w:r w:rsidRPr="00F930D7">
        <w:rPr>
          <w:rFonts w:asciiTheme="majorBidi" w:hAnsiTheme="majorBidi" w:cstheme="majorBidi"/>
          <w:sz w:val="26"/>
          <w:szCs w:val="26"/>
        </w:rPr>
        <w:t>icm</w:t>
      </w:r>
      <w:r w:rsidR="00E35B60">
        <w:rPr>
          <w:rFonts w:asciiTheme="majorBidi" w:hAnsiTheme="majorBidi" w:cstheme="majorBidi"/>
          <w:sz w:val="26"/>
          <w:szCs w:val="26"/>
        </w:rPr>
        <w:t>â</w:t>
      </w:r>
      <w:r w:rsidRPr="00F930D7">
        <w:rPr>
          <w:rFonts w:asciiTheme="majorBidi" w:hAnsiTheme="majorBidi" w:cstheme="majorBidi"/>
          <w:sz w:val="26"/>
          <w:szCs w:val="26"/>
        </w:rPr>
        <w:t>’nın</w:t>
      </w:r>
      <w:proofErr w:type="spellEnd"/>
      <w:r w:rsidRPr="00F930D7">
        <w:rPr>
          <w:rFonts w:asciiTheme="majorBidi" w:hAnsiTheme="majorBidi" w:cstheme="majorBidi"/>
          <w:sz w:val="26"/>
          <w:szCs w:val="26"/>
        </w:rPr>
        <w:t xml:space="preserve"> dini bir değeri yoktur, ancak toplum beğenirse sıradan birisinin sözü gibi alıp kullanabilir (!).</w:t>
      </w:r>
    </w:p>
    <w:p w14:paraId="125CF560"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icmâ’yı</w:t>
      </w:r>
      <w:proofErr w:type="spellEnd"/>
      <w:r w:rsidRPr="00F930D7">
        <w:rPr>
          <w:rFonts w:asciiTheme="majorBidi" w:hAnsiTheme="majorBidi" w:cstheme="majorBidi"/>
          <w:sz w:val="26"/>
          <w:szCs w:val="26"/>
        </w:rPr>
        <w:t>, “</w:t>
      </w:r>
      <w:proofErr w:type="spellStart"/>
      <w:r w:rsidRPr="00F930D7">
        <w:rPr>
          <w:rFonts w:asciiTheme="majorBidi" w:hAnsiTheme="majorBidi" w:cstheme="majorBidi"/>
          <w:i/>
          <w:iCs/>
          <w:sz w:val="26"/>
          <w:szCs w:val="26"/>
        </w:rPr>
        <w:t>Ehlü’l-Hall</w:t>
      </w:r>
      <w:proofErr w:type="spellEnd"/>
      <w:r w:rsidRPr="00F930D7">
        <w:rPr>
          <w:rFonts w:asciiTheme="majorBidi" w:hAnsiTheme="majorBidi" w:cstheme="majorBidi"/>
          <w:i/>
          <w:iCs/>
          <w:sz w:val="26"/>
          <w:szCs w:val="26"/>
        </w:rPr>
        <w:t xml:space="preserve"> </w:t>
      </w:r>
      <w:proofErr w:type="spellStart"/>
      <w:r w:rsidRPr="00F930D7">
        <w:rPr>
          <w:rFonts w:asciiTheme="majorBidi" w:hAnsiTheme="majorBidi" w:cstheme="majorBidi"/>
          <w:i/>
          <w:iCs/>
          <w:sz w:val="26"/>
          <w:szCs w:val="26"/>
        </w:rPr>
        <w:t>ve’Akd</w:t>
      </w:r>
      <w:r w:rsidRPr="00F930D7">
        <w:rPr>
          <w:rFonts w:asciiTheme="majorBidi" w:hAnsiTheme="majorBidi" w:cstheme="majorBidi"/>
          <w:sz w:val="26"/>
          <w:szCs w:val="26"/>
        </w:rPr>
        <w:t>”in</w:t>
      </w:r>
      <w:proofErr w:type="spellEnd"/>
      <w:r w:rsidRPr="00F930D7">
        <w:rPr>
          <w:rFonts w:asciiTheme="majorBidi" w:hAnsiTheme="majorBidi" w:cstheme="majorBidi"/>
          <w:sz w:val="26"/>
          <w:szCs w:val="26"/>
        </w:rPr>
        <w:t xml:space="preserve"> ittifakı gibi görmektedir. O’na göre “</w:t>
      </w:r>
      <w:proofErr w:type="spellStart"/>
      <w:r w:rsidRPr="00F930D7">
        <w:rPr>
          <w:rFonts w:asciiTheme="majorBidi" w:hAnsiTheme="majorBidi" w:cstheme="majorBidi"/>
          <w:i/>
          <w:iCs/>
          <w:sz w:val="26"/>
          <w:szCs w:val="26"/>
        </w:rPr>
        <w:t>hall</w:t>
      </w:r>
      <w:proofErr w:type="spellEnd"/>
      <w:r w:rsidRPr="00F930D7">
        <w:rPr>
          <w:rFonts w:asciiTheme="majorBidi" w:hAnsiTheme="majorBidi" w:cstheme="majorBidi"/>
          <w:sz w:val="26"/>
          <w:szCs w:val="26"/>
        </w:rPr>
        <w:t>”, sorunların ilim ve akılla çözülmesi, “</w:t>
      </w:r>
      <w:proofErr w:type="spellStart"/>
      <w:r w:rsidRPr="00F930D7">
        <w:rPr>
          <w:rFonts w:asciiTheme="majorBidi" w:hAnsiTheme="majorBidi" w:cstheme="majorBidi"/>
          <w:i/>
          <w:iCs/>
          <w:sz w:val="26"/>
          <w:szCs w:val="26"/>
        </w:rPr>
        <w:t>akd</w:t>
      </w:r>
      <w:proofErr w:type="spellEnd"/>
      <w:r w:rsidRPr="00F930D7">
        <w:rPr>
          <w:rFonts w:asciiTheme="majorBidi" w:hAnsiTheme="majorBidi" w:cstheme="majorBidi"/>
          <w:sz w:val="26"/>
          <w:szCs w:val="26"/>
        </w:rPr>
        <w:t xml:space="preserve">” ise işleri karara bağlamaktır. Bu yüzden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icmâ’nın</w:t>
      </w:r>
      <w:proofErr w:type="spellEnd"/>
      <w:r w:rsidRPr="00F930D7">
        <w:rPr>
          <w:rFonts w:asciiTheme="majorBidi" w:hAnsiTheme="majorBidi" w:cstheme="majorBidi"/>
          <w:sz w:val="26"/>
          <w:szCs w:val="26"/>
        </w:rPr>
        <w:t xml:space="preserve"> genel ve ebedi nitelikte olmadığını savunmaktadır. </w:t>
      </w:r>
      <w:proofErr w:type="spellStart"/>
      <w:r w:rsidRPr="00F930D7">
        <w:rPr>
          <w:rFonts w:asciiTheme="majorBidi" w:hAnsiTheme="majorBidi" w:cstheme="majorBidi"/>
          <w:sz w:val="26"/>
          <w:szCs w:val="26"/>
        </w:rPr>
        <w:t>İcma’yı</w:t>
      </w:r>
      <w:proofErr w:type="spellEnd"/>
      <w:r w:rsidRPr="00F930D7">
        <w:rPr>
          <w:rFonts w:asciiTheme="majorBidi" w:hAnsiTheme="majorBidi" w:cstheme="majorBidi"/>
          <w:sz w:val="26"/>
          <w:szCs w:val="26"/>
        </w:rPr>
        <w:t xml:space="preserve"> öylesine tenkit eder ki, Fıkıh </w:t>
      </w:r>
      <w:proofErr w:type="spellStart"/>
      <w:r w:rsidRPr="00F930D7">
        <w:rPr>
          <w:rFonts w:asciiTheme="majorBidi" w:hAnsiTheme="majorBidi" w:cstheme="majorBidi"/>
          <w:sz w:val="26"/>
          <w:szCs w:val="26"/>
        </w:rPr>
        <w:t>Usülü</w:t>
      </w:r>
      <w:proofErr w:type="spellEnd"/>
      <w:r w:rsidRPr="00F930D7">
        <w:rPr>
          <w:rFonts w:asciiTheme="majorBidi" w:hAnsiTheme="majorBidi" w:cstheme="majorBidi"/>
          <w:sz w:val="26"/>
          <w:szCs w:val="26"/>
        </w:rPr>
        <w:t xml:space="preserve"> kitaplarında yer alan </w:t>
      </w:r>
      <w:proofErr w:type="spellStart"/>
      <w:r w:rsidRPr="00F930D7">
        <w:rPr>
          <w:rFonts w:asciiTheme="majorBidi" w:hAnsiTheme="majorBidi" w:cstheme="majorBidi"/>
          <w:sz w:val="26"/>
          <w:szCs w:val="26"/>
        </w:rPr>
        <w:t>icmâ</w:t>
      </w:r>
      <w:proofErr w:type="spellEnd"/>
      <w:r w:rsidRPr="00F930D7">
        <w:rPr>
          <w:rFonts w:asciiTheme="majorBidi" w:hAnsiTheme="majorBidi" w:cstheme="majorBidi"/>
          <w:sz w:val="26"/>
          <w:szCs w:val="26"/>
        </w:rPr>
        <w:t xml:space="preserve"> hakkındaki bilgilere, </w:t>
      </w:r>
      <w:r w:rsidRPr="00F930D7">
        <w:rPr>
          <w:rFonts w:asciiTheme="majorBidi" w:hAnsiTheme="majorBidi" w:cstheme="majorBidi"/>
          <w:sz w:val="26"/>
          <w:szCs w:val="26"/>
        </w:rPr>
        <w:lastRenderedPageBreak/>
        <w:t>fakihlerin bile basiretle ve ihtiyatla yaklaşmaları gerektiğini söyler.</w:t>
      </w:r>
      <w:r w:rsidRPr="00F930D7">
        <w:rPr>
          <w:rStyle w:val="DipnotBavurusu"/>
          <w:rFonts w:asciiTheme="majorBidi" w:hAnsiTheme="majorBidi" w:cstheme="majorBidi"/>
          <w:sz w:val="26"/>
          <w:szCs w:val="26"/>
        </w:rPr>
        <w:footnoteReference w:id="81"/>
      </w:r>
      <w:r w:rsidRPr="00F930D7">
        <w:rPr>
          <w:rFonts w:asciiTheme="majorBidi" w:hAnsiTheme="majorBidi" w:cstheme="majorBidi"/>
          <w:sz w:val="26"/>
          <w:szCs w:val="26"/>
        </w:rPr>
        <w:t xml:space="preserve"> Bu yaklaşımıyla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icma’nın</w:t>
      </w:r>
      <w:proofErr w:type="spellEnd"/>
      <w:r w:rsidRPr="00F930D7">
        <w:rPr>
          <w:rFonts w:asciiTheme="majorBidi" w:hAnsiTheme="majorBidi" w:cstheme="majorBidi"/>
          <w:sz w:val="26"/>
          <w:szCs w:val="26"/>
        </w:rPr>
        <w:t xml:space="preserve"> künyesini bozmakla işe başlamakta ve bu konuda fakihlere de direktif vermektedir.</w:t>
      </w:r>
    </w:p>
    <w:p w14:paraId="133E1EFF" w14:textId="77777777" w:rsidR="00ED429D" w:rsidRPr="00F930D7" w:rsidRDefault="00ED429D" w:rsidP="00ED429D">
      <w:pPr>
        <w:spacing w:before="240" w:after="240"/>
        <w:ind w:left="57" w:firstLine="709"/>
        <w:jc w:val="both"/>
        <w:rPr>
          <w:rFonts w:asciiTheme="majorBidi" w:hAnsiTheme="majorBidi" w:cstheme="majorBidi"/>
          <w:sz w:val="26"/>
          <w:szCs w:val="26"/>
        </w:rPr>
      </w:pP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milli meclis ve parlamentolarda alınan çoğunluk kararını da fıkıh usulündeki </w:t>
      </w:r>
      <w:proofErr w:type="spellStart"/>
      <w:r w:rsidRPr="00F930D7">
        <w:rPr>
          <w:rFonts w:asciiTheme="majorBidi" w:hAnsiTheme="majorBidi" w:cstheme="majorBidi"/>
          <w:sz w:val="26"/>
          <w:szCs w:val="26"/>
        </w:rPr>
        <w:t>icmâ’ya</w:t>
      </w:r>
      <w:proofErr w:type="spellEnd"/>
      <w:r w:rsidRPr="00F930D7">
        <w:rPr>
          <w:rFonts w:asciiTheme="majorBidi" w:hAnsiTheme="majorBidi" w:cstheme="majorBidi"/>
          <w:sz w:val="26"/>
          <w:szCs w:val="26"/>
        </w:rPr>
        <w:t xml:space="preserve"> benzetmektedir. Çoğunluğun iradesinin, bir kararın yürürlüğe girmesi için en kısa yol olduğunu ancak bunun doğru, faydalı ve toplum yararına hizmet eden bir karar olduğu anlamına gelmeyeceğini söyler. Hatta azınlık tarafından ileri sürülen bir görüşün bazen daha doğru ve yararlı olabileceğini ifade eder. Bu görüşüne de delil olarak, “</w:t>
      </w:r>
      <w:r w:rsidRPr="00F930D7">
        <w:rPr>
          <w:rFonts w:asciiTheme="majorBidi" w:hAnsiTheme="majorBidi" w:cstheme="majorBidi"/>
          <w:i/>
          <w:iCs/>
          <w:sz w:val="26"/>
          <w:szCs w:val="26"/>
        </w:rPr>
        <w:t>Eğer yeryüzündeki insanların çoğuna uyarsan, seni Allah’ın yolundan saptırırlar”</w:t>
      </w:r>
      <w:r w:rsidRPr="00F930D7">
        <w:rPr>
          <w:rStyle w:val="DipnotBavurusu"/>
          <w:rFonts w:asciiTheme="majorBidi" w:hAnsiTheme="majorBidi" w:cstheme="majorBidi"/>
          <w:sz w:val="26"/>
          <w:szCs w:val="26"/>
        </w:rPr>
        <w:footnoteReference w:id="82"/>
      </w:r>
      <w:r w:rsidRPr="00F930D7">
        <w:rPr>
          <w:rFonts w:asciiTheme="majorBidi" w:hAnsiTheme="majorBidi" w:cstheme="majorBidi"/>
          <w:i/>
          <w:iCs/>
          <w:sz w:val="26"/>
          <w:szCs w:val="26"/>
        </w:rPr>
        <w:t xml:space="preserve"> </w:t>
      </w:r>
      <w:r w:rsidRPr="00F930D7">
        <w:rPr>
          <w:rFonts w:asciiTheme="majorBidi" w:hAnsiTheme="majorBidi" w:cstheme="majorBidi"/>
          <w:sz w:val="26"/>
          <w:szCs w:val="26"/>
        </w:rPr>
        <w:t xml:space="preserve">ayetini delil getirir. </w:t>
      </w:r>
    </w:p>
    <w:p w14:paraId="5137DC2D" w14:textId="6477C595"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Halbuki Fıkıh </w:t>
      </w:r>
      <w:proofErr w:type="spellStart"/>
      <w:r w:rsidRPr="00F930D7">
        <w:rPr>
          <w:rFonts w:asciiTheme="majorBidi" w:hAnsiTheme="majorBidi" w:cstheme="majorBidi"/>
          <w:sz w:val="26"/>
          <w:szCs w:val="26"/>
        </w:rPr>
        <w:t>Usülü’ndeki</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icmâ”nın</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bu değerlendirmeleriyle uzaktan yakından bir ilgisi yoktur. </w:t>
      </w:r>
      <w:proofErr w:type="spellStart"/>
      <w:r w:rsidRPr="00F930D7">
        <w:rPr>
          <w:rFonts w:asciiTheme="majorBidi" w:hAnsiTheme="majorBidi" w:cstheme="majorBidi"/>
          <w:sz w:val="26"/>
          <w:szCs w:val="26"/>
        </w:rPr>
        <w:t>İcm</w:t>
      </w:r>
      <w:r w:rsidR="000826D6">
        <w:rPr>
          <w:rFonts w:asciiTheme="majorBidi" w:hAnsiTheme="majorBidi" w:cstheme="majorBidi"/>
          <w:sz w:val="26"/>
          <w:szCs w:val="26"/>
        </w:rPr>
        <w:t>â</w:t>
      </w:r>
      <w:proofErr w:type="spellEnd"/>
      <w:r w:rsidRPr="00F930D7">
        <w:rPr>
          <w:rFonts w:asciiTheme="majorBidi" w:hAnsiTheme="majorBidi" w:cstheme="majorBidi"/>
          <w:sz w:val="26"/>
          <w:szCs w:val="26"/>
        </w:rPr>
        <w:t>, Hz. Peygamber (</w:t>
      </w:r>
      <w:proofErr w:type="spellStart"/>
      <w:r w:rsidRPr="00F930D7">
        <w:rPr>
          <w:rFonts w:asciiTheme="majorBidi" w:hAnsiTheme="majorBidi" w:cstheme="majorBidi"/>
          <w:sz w:val="26"/>
          <w:szCs w:val="26"/>
        </w:rPr>
        <w:t>s.a.v</w:t>
      </w:r>
      <w:proofErr w:type="spellEnd"/>
      <w:r w:rsidRPr="00F930D7">
        <w:rPr>
          <w:rFonts w:asciiTheme="majorBidi" w:hAnsiTheme="majorBidi" w:cstheme="majorBidi"/>
          <w:sz w:val="26"/>
          <w:szCs w:val="26"/>
        </w:rPr>
        <w:t xml:space="preserve">.)’in vefatından sonra, herhangi bir asırda </w:t>
      </w:r>
      <w:proofErr w:type="spellStart"/>
      <w:r w:rsidRPr="00F930D7">
        <w:rPr>
          <w:rFonts w:asciiTheme="majorBidi" w:hAnsiTheme="majorBidi" w:cstheme="majorBidi"/>
          <w:sz w:val="26"/>
          <w:szCs w:val="26"/>
        </w:rPr>
        <w:t>şer’î</w:t>
      </w:r>
      <w:proofErr w:type="spellEnd"/>
      <w:r w:rsidRPr="00F930D7">
        <w:rPr>
          <w:rFonts w:asciiTheme="majorBidi" w:hAnsiTheme="majorBidi" w:cstheme="majorBidi"/>
          <w:sz w:val="26"/>
          <w:szCs w:val="26"/>
        </w:rPr>
        <w:t xml:space="preserve"> bir konuda müçtehitlerin görüş birliğine varmalarıdır.</w:t>
      </w:r>
      <w:r w:rsidRPr="00F930D7">
        <w:rPr>
          <w:rStyle w:val="DipnotBavurusu"/>
          <w:rFonts w:asciiTheme="majorBidi" w:hAnsiTheme="majorBidi" w:cstheme="majorBidi"/>
          <w:sz w:val="26"/>
          <w:szCs w:val="26"/>
        </w:rPr>
        <w:footnoteReference w:id="83"/>
      </w:r>
      <w:r w:rsidRPr="00F930D7">
        <w:rPr>
          <w:rFonts w:asciiTheme="majorBidi" w:hAnsiTheme="majorBidi" w:cstheme="majorBidi"/>
          <w:sz w:val="26"/>
          <w:szCs w:val="26"/>
        </w:rPr>
        <w:t xml:space="preserve"> Bu tarif üzere üzerinde </w:t>
      </w:r>
      <w:proofErr w:type="spellStart"/>
      <w:r w:rsidRPr="00F930D7">
        <w:rPr>
          <w:rFonts w:asciiTheme="majorBidi" w:hAnsiTheme="majorBidi" w:cstheme="majorBidi"/>
          <w:sz w:val="26"/>
          <w:szCs w:val="26"/>
        </w:rPr>
        <w:t>icmâ</w:t>
      </w:r>
      <w:proofErr w:type="spellEnd"/>
      <w:r w:rsidRPr="00F930D7">
        <w:rPr>
          <w:rFonts w:asciiTheme="majorBidi" w:hAnsiTheme="majorBidi" w:cstheme="majorBidi"/>
          <w:sz w:val="26"/>
          <w:szCs w:val="26"/>
        </w:rPr>
        <w:t xml:space="preserve"> edilmiş bir dini hüküm, Müslümanlar için kesin ve bağlayıcı delildir; bu hükme muhalefet etmek veya bunu bozmak asla caiz değildir.</w:t>
      </w:r>
      <w:r w:rsidRPr="00F930D7">
        <w:rPr>
          <w:rStyle w:val="DipnotBavurusu"/>
          <w:rFonts w:asciiTheme="majorBidi" w:hAnsiTheme="majorBidi" w:cstheme="majorBidi"/>
          <w:sz w:val="26"/>
          <w:szCs w:val="26"/>
        </w:rPr>
        <w:footnoteReference w:id="84"/>
      </w:r>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İcma’nın</w:t>
      </w:r>
      <w:proofErr w:type="spellEnd"/>
      <w:r w:rsidRPr="00F930D7">
        <w:rPr>
          <w:rFonts w:asciiTheme="majorBidi" w:hAnsiTheme="majorBidi" w:cstheme="majorBidi"/>
          <w:sz w:val="26"/>
          <w:szCs w:val="26"/>
        </w:rPr>
        <w:t xml:space="preserve"> delil oluşu da ayet-i kerime</w:t>
      </w:r>
      <w:r w:rsidRPr="00F930D7">
        <w:rPr>
          <w:rStyle w:val="DipnotBavurusu"/>
          <w:rFonts w:asciiTheme="majorBidi" w:hAnsiTheme="majorBidi" w:cstheme="majorBidi"/>
          <w:sz w:val="26"/>
          <w:szCs w:val="26"/>
        </w:rPr>
        <w:footnoteReference w:id="85"/>
      </w:r>
      <w:r w:rsidRPr="00F930D7">
        <w:rPr>
          <w:rFonts w:asciiTheme="majorBidi" w:hAnsiTheme="majorBidi" w:cstheme="majorBidi"/>
          <w:sz w:val="26"/>
          <w:szCs w:val="26"/>
        </w:rPr>
        <w:t xml:space="preserve"> ve hadis-i şeriflerle</w:t>
      </w:r>
      <w:r w:rsidRPr="00F930D7">
        <w:rPr>
          <w:rStyle w:val="DipnotBavurusu"/>
          <w:rFonts w:asciiTheme="majorBidi" w:hAnsiTheme="majorBidi" w:cstheme="majorBidi"/>
          <w:sz w:val="26"/>
          <w:szCs w:val="26"/>
        </w:rPr>
        <w:footnoteReference w:id="86"/>
      </w:r>
      <w:r w:rsidRPr="00F930D7">
        <w:rPr>
          <w:rFonts w:asciiTheme="majorBidi" w:hAnsiTheme="majorBidi" w:cstheme="majorBidi"/>
          <w:sz w:val="26"/>
          <w:szCs w:val="26"/>
        </w:rPr>
        <w:t xml:space="preserve"> sabittir.  </w:t>
      </w:r>
    </w:p>
    <w:p w14:paraId="67068562"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Müslüman âlimlerin ittifakla kabul ettikleri hükümleri kabule yanaşmayan bir kimsenin, yukarıda belirtildiği gibi bütün din ve kültürleri kucaklaması, halkın rasgele görüşünü doğru kabul etmesi oldukça manidardır.</w:t>
      </w:r>
    </w:p>
    <w:p w14:paraId="0037F50B"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proofErr w:type="gram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w:t>
      </w:r>
      <w:proofErr w:type="gramEnd"/>
      <w:r w:rsidRPr="00F930D7">
        <w:rPr>
          <w:rFonts w:asciiTheme="majorBidi" w:hAnsiTheme="majorBidi" w:cstheme="majorBidi"/>
          <w:sz w:val="26"/>
          <w:szCs w:val="26"/>
        </w:rPr>
        <w:t xml:space="preserve"> gerek </w:t>
      </w:r>
      <w:proofErr w:type="spellStart"/>
      <w:r w:rsidRPr="00F930D7">
        <w:rPr>
          <w:rFonts w:asciiTheme="majorBidi" w:hAnsiTheme="majorBidi" w:cstheme="majorBidi"/>
          <w:sz w:val="26"/>
          <w:szCs w:val="26"/>
        </w:rPr>
        <w:t>icmâ’yı</w:t>
      </w:r>
      <w:proofErr w:type="spellEnd"/>
      <w:r w:rsidRPr="00F930D7">
        <w:rPr>
          <w:rFonts w:asciiTheme="majorBidi" w:hAnsiTheme="majorBidi" w:cstheme="majorBidi"/>
          <w:sz w:val="26"/>
          <w:szCs w:val="26"/>
        </w:rPr>
        <w:t xml:space="preserve"> reddetmesi, gerekse İslami ilimler ve İslam hak mezhepleri ile fıkıh ve kelamcıların tamamen karşısında durması, </w:t>
      </w:r>
      <w:proofErr w:type="spellStart"/>
      <w:r w:rsidRPr="00F930D7">
        <w:rPr>
          <w:rFonts w:asciiTheme="majorBidi" w:hAnsiTheme="majorBidi" w:cstheme="majorBidi"/>
          <w:sz w:val="26"/>
          <w:szCs w:val="26"/>
        </w:rPr>
        <w:t>Fazlurrahman’ın</w:t>
      </w:r>
      <w:proofErr w:type="spellEnd"/>
      <w:r w:rsidRPr="00F930D7">
        <w:rPr>
          <w:rFonts w:asciiTheme="majorBidi" w:hAnsiTheme="majorBidi" w:cstheme="majorBidi"/>
          <w:sz w:val="26"/>
          <w:szCs w:val="26"/>
        </w:rPr>
        <w:t xml:space="preserve"> bu konulardaki tutumuyla aynıdır.</w:t>
      </w:r>
      <w:r w:rsidRPr="00F930D7">
        <w:rPr>
          <w:rStyle w:val="DipnotBavurusu"/>
          <w:rFonts w:asciiTheme="majorBidi" w:hAnsiTheme="majorBidi" w:cstheme="majorBidi"/>
          <w:bCs/>
          <w:iCs/>
          <w:sz w:val="26"/>
          <w:szCs w:val="26"/>
        </w:rPr>
        <w:footnoteReference w:id="87"/>
      </w:r>
      <w:r w:rsidRPr="00F930D7">
        <w:rPr>
          <w:rFonts w:asciiTheme="majorBidi" w:hAnsiTheme="majorBidi" w:cstheme="majorBidi"/>
          <w:sz w:val="26"/>
          <w:szCs w:val="26"/>
        </w:rPr>
        <w:t xml:space="preserve"> </w:t>
      </w:r>
    </w:p>
    <w:p w14:paraId="7DC064CF" w14:textId="77777777" w:rsidR="00ED429D" w:rsidRPr="00F930D7" w:rsidRDefault="00ED429D" w:rsidP="00ED429D">
      <w:pPr>
        <w:keepNext/>
        <w:spacing w:before="240" w:after="240"/>
        <w:ind w:left="57" w:firstLine="709"/>
        <w:jc w:val="both"/>
        <w:rPr>
          <w:rFonts w:asciiTheme="majorBidi" w:hAnsiTheme="majorBidi" w:cstheme="majorBidi"/>
          <w:b/>
          <w:iCs/>
          <w:sz w:val="26"/>
          <w:szCs w:val="26"/>
        </w:rPr>
      </w:pPr>
      <w:bookmarkStart w:id="12" w:name="_Toc411895686"/>
      <w:r w:rsidRPr="00F930D7">
        <w:rPr>
          <w:rFonts w:asciiTheme="majorBidi" w:hAnsiTheme="majorBidi" w:cstheme="majorBidi"/>
          <w:b/>
          <w:iCs/>
          <w:sz w:val="26"/>
          <w:szCs w:val="26"/>
        </w:rPr>
        <w:t xml:space="preserve">g) Musa </w:t>
      </w:r>
      <w:proofErr w:type="spellStart"/>
      <w:r w:rsidRPr="00F930D7">
        <w:rPr>
          <w:rFonts w:asciiTheme="majorBidi" w:hAnsiTheme="majorBidi" w:cstheme="majorBidi"/>
          <w:b/>
          <w:iCs/>
          <w:sz w:val="26"/>
          <w:szCs w:val="26"/>
        </w:rPr>
        <w:t>Carullah’tan</w:t>
      </w:r>
      <w:proofErr w:type="spellEnd"/>
      <w:r w:rsidRPr="00F930D7">
        <w:rPr>
          <w:rFonts w:asciiTheme="majorBidi" w:hAnsiTheme="majorBidi" w:cstheme="majorBidi"/>
          <w:b/>
          <w:iCs/>
          <w:sz w:val="26"/>
          <w:szCs w:val="26"/>
        </w:rPr>
        <w:t>, “Hanefi Kitapları Küfür ve Safsata İle Doludur” Anlamına Sözler</w:t>
      </w:r>
      <w:bookmarkEnd w:id="12"/>
    </w:p>
    <w:p w14:paraId="58E853C8"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Dini görüşlerindeki hezeyanları dolayısıyla devrin Osmanlı Uleması tarafından ağır eleştirilere maruz kalan ve kitaplarının basım ve dağıtımına yasak konan Musa </w:t>
      </w:r>
      <w:proofErr w:type="spellStart"/>
      <w:r w:rsidRPr="00F930D7">
        <w:rPr>
          <w:rFonts w:asciiTheme="majorBidi" w:hAnsiTheme="majorBidi" w:cstheme="majorBidi"/>
          <w:sz w:val="26"/>
          <w:szCs w:val="26"/>
        </w:rPr>
        <w:lastRenderedPageBreak/>
        <w:t>Carullah</w:t>
      </w:r>
      <w:proofErr w:type="spellEnd"/>
      <w:r w:rsidRPr="00F930D7">
        <w:rPr>
          <w:rFonts w:asciiTheme="majorBidi" w:hAnsiTheme="majorBidi" w:cstheme="majorBidi"/>
          <w:sz w:val="26"/>
          <w:szCs w:val="26"/>
        </w:rPr>
        <w:t xml:space="preserve">, çareyi, </w:t>
      </w:r>
      <w:r w:rsidRPr="00F930D7">
        <w:rPr>
          <w:rFonts w:asciiTheme="majorBidi" w:hAnsiTheme="majorBidi" w:cstheme="majorBidi"/>
          <w:sz w:val="26"/>
          <w:szCs w:val="26"/>
          <w:u w:val="single"/>
        </w:rPr>
        <w:t>Osmanlı âlimlerine, Şeyhülislamlığa ve Hanefi kaynaklarına saldırmakta bulmuştur</w:t>
      </w:r>
      <w:r w:rsidRPr="00F930D7">
        <w:rPr>
          <w:rFonts w:asciiTheme="majorBidi" w:hAnsiTheme="majorBidi" w:cstheme="majorBidi"/>
          <w:sz w:val="26"/>
          <w:szCs w:val="26"/>
        </w:rPr>
        <w:t xml:space="preserve">. Bu bağlamda, o zamanki Vakit Gazetesi’nde Şeyhülislamlığa hitaben bir mektup yazmıştır. Mektubunda özetle şöyle demektedir: </w:t>
      </w:r>
    </w:p>
    <w:p w14:paraId="63E30E2C" w14:textId="79FB2301" w:rsidR="00ED429D" w:rsidRPr="00F930D7" w:rsidRDefault="00ED429D" w:rsidP="00ED429D">
      <w:pPr>
        <w:spacing w:before="240" w:after="240"/>
        <w:ind w:left="57" w:firstLine="709"/>
        <w:jc w:val="both"/>
        <w:rPr>
          <w:rFonts w:asciiTheme="majorBidi" w:hAnsiTheme="majorBidi" w:cstheme="majorBidi"/>
          <w:i/>
          <w:sz w:val="26"/>
          <w:szCs w:val="26"/>
        </w:rPr>
      </w:pPr>
      <w:r w:rsidRPr="00F930D7">
        <w:rPr>
          <w:rFonts w:asciiTheme="majorBidi" w:hAnsiTheme="majorBidi" w:cstheme="majorBidi"/>
          <w:sz w:val="26"/>
          <w:szCs w:val="26"/>
        </w:rPr>
        <w:t xml:space="preserve">“… </w:t>
      </w:r>
      <w:r w:rsidRPr="00F930D7">
        <w:rPr>
          <w:rFonts w:asciiTheme="majorBidi" w:hAnsiTheme="majorBidi" w:cstheme="majorBidi"/>
          <w:i/>
          <w:sz w:val="26"/>
          <w:szCs w:val="26"/>
        </w:rPr>
        <w:t xml:space="preserve">Şeyhülislamlık Makamının benim dört kitabım hakkında İçişleri Bakanlığına bir ferman gönderdiği, güya </w:t>
      </w:r>
      <w:r w:rsidRPr="00F930D7">
        <w:rPr>
          <w:rFonts w:asciiTheme="majorBidi" w:hAnsiTheme="majorBidi" w:cstheme="majorBidi"/>
          <w:i/>
          <w:sz w:val="26"/>
          <w:szCs w:val="26"/>
          <w:u w:val="single"/>
        </w:rPr>
        <w:t xml:space="preserve">bu dört kitabın </w:t>
      </w:r>
      <w:proofErr w:type="spellStart"/>
      <w:r w:rsidRPr="00F930D7">
        <w:rPr>
          <w:rFonts w:asciiTheme="majorBidi" w:hAnsiTheme="majorBidi" w:cstheme="majorBidi"/>
          <w:i/>
          <w:sz w:val="26"/>
          <w:szCs w:val="26"/>
          <w:u w:val="single"/>
        </w:rPr>
        <w:t>küfriyâtı</w:t>
      </w:r>
      <w:proofErr w:type="spellEnd"/>
      <w:r w:rsidRPr="00F930D7">
        <w:rPr>
          <w:rFonts w:asciiTheme="majorBidi" w:hAnsiTheme="majorBidi" w:cstheme="majorBidi"/>
          <w:i/>
          <w:sz w:val="26"/>
          <w:szCs w:val="26"/>
          <w:u w:val="single"/>
        </w:rPr>
        <w:t xml:space="preserve"> muhtevi olup, Müslümanları iğfal (tuzak) kastıyla kaleme alındığı için, her nerede bulunursa müsadere lüzumu Bakanlık yetkililerine bildirilmiş</w:t>
      </w:r>
      <w:r w:rsidRPr="00F930D7">
        <w:rPr>
          <w:rFonts w:asciiTheme="majorBidi" w:hAnsiTheme="majorBidi" w:cstheme="majorBidi"/>
          <w:sz w:val="26"/>
          <w:szCs w:val="26"/>
          <w:u w:val="single"/>
        </w:rPr>
        <w:t>.</w:t>
      </w:r>
      <w:r w:rsidRPr="00F930D7">
        <w:rPr>
          <w:rFonts w:asciiTheme="majorBidi" w:hAnsiTheme="majorBidi" w:cstheme="majorBidi"/>
          <w:sz w:val="26"/>
          <w:szCs w:val="26"/>
          <w:vertAlign w:val="superscript"/>
        </w:rPr>
        <w:footnoteReference w:id="88"/>
      </w:r>
      <w:r w:rsidRPr="00F930D7">
        <w:rPr>
          <w:rFonts w:asciiTheme="majorBidi" w:hAnsiTheme="majorBidi" w:cstheme="majorBidi"/>
          <w:sz w:val="26"/>
          <w:szCs w:val="26"/>
        </w:rPr>
        <w:t xml:space="preserve"> (…) </w:t>
      </w:r>
      <w:r w:rsidRPr="00F930D7">
        <w:rPr>
          <w:rFonts w:asciiTheme="majorBidi" w:hAnsiTheme="majorBidi" w:cstheme="majorBidi"/>
          <w:i/>
          <w:sz w:val="26"/>
          <w:szCs w:val="26"/>
        </w:rPr>
        <w:t>Tarih boyunca hıyanetlerin, fesatların her birinde önayak olagelmiş Şeyhülislamların, Kazaskerlerin ve Müftülerin, Osmanlı Devletini ıslah etmeye azmeden 3. Sultan Selim hadisesinde nasıl hareket ettikleri herkesçe malumdur. (...). Şeyhülislamlık, bütün kadrosuyla, fesatların her birine ya alet oldu ya da rehber oldu. Islahat fikir ve hareketlerine, şeriat namına her defasında savaş açmış ve galip olmuştur</w:t>
      </w:r>
      <w:r w:rsidRPr="00F930D7">
        <w:rPr>
          <w:rFonts w:asciiTheme="majorBidi" w:hAnsiTheme="majorBidi" w:cstheme="majorBidi"/>
          <w:sz w:val="26"/>
          <w:szCs w:val="26"/>
        </w:rPr>
        <w:t>(!)</w:t>
      </w:r>
      <w:r w:rsidRPr="00F930D7">
        <w:rPr>
          <w:rFonts w:asciiTheme="majorBidi" w:hAnsiTheme="majorBidi" w:cstheme="majorBidi"/>
          <w:i/>
          <w:sz w:val="26"/>
          <w:szCs w:val="26"/>
        </w:rPr>
        <w:t>.</w:t>
      </w:r>
      <w:r w:rsidRPr="00F930D7">
        <w:rPr>
          <w:rFonts w:asciiTheme="majorBidi" w:hAnsiTheme="majorBidi" w:cstheme="majorBidi"/>
          <w:sz w:val="26"/>
          <w:szCs w:val="26"/>
          <w:vertAlign w:val="superscript"/>
        </w:rPr>
        <w:footnoteReference w:id="89"/>
      </w:r>
      <w:r w:rsidRPr="00F930D7">
        <w:rPr>
          <w:rFonts w:asciiTheme="majorBidi" w:hAnsiTheme="majorBidi" w:cstheme="majorBidi"/>
          <w:i/>
          <w:sz w:val="26"/>
          <w:szCs w:val="26"/>
        </w:rPr>
        <w:t xml:space="preserve"> (…) Eğer Hanefi kitapları ‘</w:t>
      </w:r>
      <w:proofErr w:type="spellStart"/>
      <w:r w:rsidRPr="00F930D7">
        <w:rPr>
          <w:rFonts w:asciiTheme="majorBidi" w:hAnsiTheme="majorBidi" w:cstheme="majorBidi"/>
          <w:i/>
          <w:sz w:val="26"/>
          <w:szCs w:val="26"/>
        </w:rPr>
        <w:t>Küfriyat</w:t>
      </w:r>
      <w:proofErr w:type="spellEnd"/>
      <w:r w:rsidRPr="00F930D7">
        <w:rPr>
          <w:rFonts w:asciiTheme="majorBidi" w:hAnsiTheme="majorBidi" w:cstheme="majorBidi"/>
          <w:i/>
          <w:sz w:val="26"/>
          <w:szCs w:val="26"/>
        </w:rPr>
        <w:t xml:space="preserve"> ve safsatadan’ ibaret değilse, benim </w:t>
      </w:r>
      <w:proofErr w:type="spellStart"/>
      <w:r w:rsidRPr="00F930D7">
        <w:rPr>
          <w:rFonts w:asciiTheme="majorBidi" w:hAnsiTheme="majorBidi" w:cstheme="majorBidi"/>
          <w:i/>
          <w:sz w:val="26"/>
          <w:szCs w:val="26"/>
        </w:rPr>
        <w:t>Kavâid</w:t>
      </w:r>
      <w:proofErr w:type="spellEnd"/>
      <w:r w:rsidRPr="00F930D7">
        <w:rPr>
          <w:rFonts w:asciiTheme="majorBidi" w:hAnsiTheme="majorBidi" w:cstheme="majorBidi"/>
          <w:i/>
          <w:sz w:val="26"/>
          <w:szCs w:val="26"/>
        </w:rPr>
        <w:t xml:space="preserve">-i </w:t>
      </w:r>
      <w:proofErr w:type="spellStart"/>
      <w:r w:rsidRPr="00F930D7">
        <w:rPr>
          <w:rFonts w:asciiTheme="majorBidi" w:hAnsiTheme="majorBidi" w:cstheme="majorBidi"/>
          <w:i/>
          <w:sz w:val="26"/>
          <w:szCs w:val="26"/>
        </w:rPr>
        <w:t>Fıkhiyyem</w:t>
      </w:r>
      <w:proofErr w:type="spellEnd"/>
      <w:r w:rsidRPr="00F930D7">
        <w:rPr>
          <w:rFonts w:asciiTheme="majorBidi" w:hAnsiTheme="majorBidi" w:cstheme="majorBidi"/>
          <w:i/>
          <w:sz w:val="26"/>
          <w:szCs w:val="26"/>
        </w:rPr>
        <w:t xml:space="preserve"> de batıl ve safsata olmaz. Eğer onlar safsata ise doğrudur, o zaman benim kitap da safsata olur</w:t>
      </w:r>
      <w:r w:rsidR="00800966">
        <w:rPr>
          <w:rFonts w:asciiTheme="majorBidi" w:hAnsiTheme="majorBidi" w:cstheme="majorBidi"/>
          <w:i/>
          <w:sz w:val="26"/>
          <w:szCs w:val="26"/>
        </w:rPr>
        <w:t>. ..</w:t>
      </w:r>
      <w:r w:rsidRPr="00F930D7">
        <w:rPr>
          <w:rFonts w:asciiTheme="majorBidi" w:hAnsiTheme="majorBidi" w:cstheme="majorBidi"/>
          <w:i/>
          <w:sz w:val="26"/>
          <w:szCs w:val="26"/>
        </w:rPr>
        <w:t>.”</w:t>
      </w:r>
      <w:r w:rsidRPr="00F930D7">
        <w:rPr>
          <w:rFonts w:asciiTheme="majorBidi" w:hAnsiTheme="majorBidi" w:cstheme="majorBidi"/>
          <w:sz w:val="26"/>
          <w:szCs w:val="26"/>
          <w:vertAlign w:val="superscript"/>
        </w:rPr>
        <w:footnoteReference w:id="90"/>
      </w:r>
    </w:p>
    <w:p w14:paraId="18A3AB1E" w14:textId="4B8BEEA6"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 </w:t>
      </w:r>
      <w:proofErr w:type="spellStart"/>
      <w:r w:rsidRPr="00F930D7">
        <w:rPr>
          <w:rFonts w:asciiTheme="majorBidi" w:hAnsiTheme="majorBidi" w:cstheme="majorBidi"/>
          <w:sz w:val="26"/>
          <w:szCs w:val="26"/>
        </w:rPr>
        <w:t>Görmez’in</w:t>
      </w:r>
      <w:proofErr w:type="spellEnd"/>
      <w:r w:rsidRPr="00F930D7">
        <w:rPr>
          <w:rFonts w:asciiTheme="majorBidi" w:hAnsiTheme="majorBidi" w:cstheme="majorBidi"/>
          <w:sz w:val="26"/>
          <w:szCs w:val="26"/>
        </w:rPr>
        <w:t xml:space="preserve"> kaleme aldığı eserinde naklettiği bu mektuptan yaptığımız alıntında, kitapları aleyhinde verdiği karardan dolayı 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Şeyhülislamlık makamına, Osmanlı âlimlerine ve Hanefi kaynaklarına ağır ithamlar yöneltiyor. “</w:t>
      </w:r>
      <w:r w:rsidRPr="00F930D7">
        <w:rPr>
          <w:rFonts w:asciiTheme="majorBidi" w:hAnsiTheme="majorBidi" w:cstheme="majorBidi"/>
          <w:i/>
          <w:sz w:val="26"/>
          <w:szCs w:val="26"/>
        </w:rPr>
        <w:t>Benim yazdığım kitaplar, Hanefi kaynaklarına uygundur</w:t>
      </w:r>
      <w:r w:rsidRPr="00F930D7">
        <w:rPr>
          <w:rFonts w:asciiTheme="majorBidi" w:hAnsiTheme="majorBidi" w:cstheme="majorBidi"/>
          <w:sz w:val="26"/>
          <w:szCs w:val="26"/>
        </w:rPr>
        <w:t>” mu? Demek istiyor, pek belli değil. Ancak, onun görüşlerinin</w:t>
      </w:r>
      <w:r w:rsidR="00417992">
        <w:rPr>
          <w:rFonts w:asciiTheme="majorBidi" w:hAnsiTheme="majorBidi" w:cstheme="majorBidi"/>
          <w:sz w:val="26"/>
          <w:szCs w:val="26"/>
        </w:rPr>
        <w:t>,</w:t>
      </w:r>
      <w:r w:rsidRPr="00F930D7">
        <w:rPr>
          <w:rFonts w:asciiTheme="majorBidi" w:hAnsiTheme="majorBidi" w:cstheme="majorBidi"/>
          <w:sz w:val="26"/>
          <w:szCs w:val="26"/>
        </w:rPr>
        <w:t xml:space="preserve"> İslam alimlerinin ve mezheplerin yoluna ters olduğunu</w:t>
      </w:r>
      <w:r w:rsidR="00417992">
        <w:rPr>
          <w:rFonts w:asciiTheme="majorBidi" w:hAnsiTheme="majorBidi" w:cstheme="majorBidi"/>
          <w:sz w:val="26"/>
          <w:szCs w:val="26"/>
        </w:rPr>
        <w:t>,</w:t>
      </w:r>
      <w:r w:rsidR="0053416A">
        <w:rPr>
          <w:rFonts w:asciiTheme="majorBidi" w:hAnsiTheme="majorBidi" w:cstheme="majorBidi"/>
          <w:sz w:val="26"/>
          <w:szCs w:val="26"/>
        </w:rPr>
        <w:t xml:space="preserve"> </w:t>
      </w:r>
      <w:r w:rsidR="00D27324">
        <w:rPr>
          <w:rFonts w:asciiTheme="majorBidi" w:hAnsiTheme="majorBidi" w:cstheme="majorBidi"/>
          <w:sz w:val="26"/>
          <w:szCs w:val="26"/>
        </w:rPr>
        <w:t>İ</w:t>
      </w:r>
      <w:r w:rsidR="0053416A">
        <w:rPr>
          <w:rFonts w:asciiTheme="majorBidi" w:hAnsiTheme="majorBidi" w:cstheme="majorBidi"/>
          <w:sz w:val="26"/>
          <w:szCs w:val="26"/>
        </w:rPr>
        <w:t xml:space="preserve">slami ilimlerle birlikte </w:t>
      </w:r>
      <w:r w:rsidR="002963C2">
        <w:rPr>
          <w:rFonts w:asciiTheme="majorBidi" w:hAnsiTheme="majorBidi" w:cstheme="majorBidi"/>
          <w:sz w:val="26"/>
          <w:szCs w:val="26"/>
        </w:rPr>
        <w:t xml:space="preserve">hak </w:t>
      </w:r>
      <w:r w:rsidR="0053416A">
        <w:rPr>
          <w:rFonts w:asciiTheme="majorBidi" w:hAnsiTheme="majorBidi" w:cstheme="majorBidi"/>
          <w:sz w:val="26"/>
          <w:szCs w:val="26"/>
        </w:rPr>
        <w:t>mezhepleri kıyasıya eleştirdiğin</w:t>
      </w:r>
      <w:r w:rsidR="00417992">
        <w:rPr>
          <w:rFonts w:asciiTheme="majorBidi" w:hAnsiTheme="majorBidi" w:cstheme="majorBidi"/>
          <w:sz w:val="26"/>
          <w:szCs w:val="26"/>
        </w:rPr>
        <w:t xml:space="preserve">den yukarıda söz etmiştik.  </w:t>
      </w:r>
    </w:p>
    <w:p w14:paraId="59E85E69" w14:textId="77777777" w:rsidR="00ED429D" w:rsidRPr="00F930D7" w:rsidRDefault="00ED429D" w:rsidP="00ED429D">
      <w:pPr>
        <w:spacing w:before="240" w:after="240"/>
        <w:ind w:left="57" w:firstLine="709"/>
        <w:jc w:val="both"/>
        <w:rPr>
          <w:rFonts w:asciiTheme="majorBidi" w:hAnsiTheme="majorBidi" w:cstheme="majorBidi"/>
          <w:sz w:val="26"/>
          <w:szCs w:val="26"/>
        </w:rPr>
      </w:pP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İstanbul’da engellendikten sonra, Konya ve Bursa’da da birer medrese açarak Türkiye’de yeniden bir uyanış (!) hareketi başlatmak istemiş. Fakat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bu faaliyetlerine de engel olunmuş.</w:t>
      </w:r>
      <w:r w:rsidRPr="00F930D7">
        <w:rPr>
          <w:rFonts w:asciiTheme="majorBidi" w:hAnsiTheme="majorBidi" w:cstheme="majorBidi"/>
          <w:sz w:val="26"/>
          <w:szCs w:val="26"/>
          <w:vertAlign w:val="superscript"/>
        </w:rPr>
        <w:footnoteReference w:id="91"/>
      </w:r>
      <w:r w:rsidRPr="00F930D7">
        <w:rPr>
          <w:rFonts w:asciiTheme="majorBidi" w:hAnsiTheme="majorBidi" w:cstheme="majorBidi"/>
          <w:sz w:val="26"/>
          <w:szCs w:val="26"/>
        </w:rPr>
        <w:t xml:space="preserve"> </w:t>
      </w:r>
    </w:p>
    <w:p w14:paraId="427ACB0B" w14:textId="50E9ED38"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Bir asır önce bu fikirlerin sahiplerinin kitaplarının satışına bile izin verilmemiş ama bugün, “meşihat makamı”, aynı düşüncenin önderliğini yapan ateşli savunucularına teslim edilmiş durumdadır. Bu bakımdan </w:t>
      </w:r>
      <w:r w:rsidR="004F0F71">
        <w:rPr>
          <w:rFonts w:asciiTheme="majorBidi" w:hAnsiTheme="majorBidi" w:cstheme="majorBidi"/>
          <w:sz w:val="26"/>
          <w:szCs w:val="26"/>
        </w:rPr>
        <w:t xml:space="preserve">neticede </w:t>
      </w:r>
      <w:r w:rsidRPr="00F930D7">
        <w:rPr>
          <w:rFonts w:asciiTheme="majorBidi" w:hAnsiTheme="majorBidi" w:cstheme="majorBidi"/>
          <w:sz w:val="26"/>
          <w:szCs w:val="26"/>
        </w:rPr>
        <w:t>“</w:t>
      </w:r>
      <w:r w:rsidRPr="00F930D7">
        <w:rPr>
          <w:rFonts w:asciiTheme="majorBidi" w:hAnsiTheme="majorBidi" w:cstheme="majorBidi"/>
          <w:i/>
          <w:sz w:val="26"/>
          <w:szCs w:val="26"/>
        </w:rPr>
        <w:t xml:space="preserve">maçın </w:t>
      </w:r>
      <w:proofErr w:type="spellStart"/>
      <w:r w:rsidRPr="00F930D7">
        <w:rPr>
          <w:rFonts w:asciiTheme="majorBidi" w:hAnsiTheme="majorBidi" w:cstheme="majorBidi"/>
          <w:i/>
          <w:sz w:val="26"/>
          <w:szCs w:val="26"/>
        </w:rPr>
        <w:t>gâlibi</w:t>
      </w:r>
      <w:proofErr w:type="spellEnd"/>
      <w:r w:rsidRPr="00F930D7">
        <w:rPr>
          <w:rFonts w:asciiTheme="majorBidi" w:hAnsiTheme="majorBidi" w:cstheme="majorBidi"/>
          <w:i/>
          <w:sz w:val="26"/>
          <w:szCs w:val="26"/>
        </w:rPr>
        <w:t xml:space="preserve"> Musa </w:t>
      </w:r>
      <w:proofErr w:type="spellStart"/>
      <w:r w:rsidRPr="00F930D7">
        <w:rPr>
          <w:rFonts w:asciiTheme="majorBidi" w:hAnsiTheme="majorBidi" w:cstheme="majorBidi"/>
          <w:i/>
          <w:sz w:val="26"/>
          <w:szCs w:val="26"/>
        </w:rPr>
        <w:t>Carullah</w:t>
      </w:r>
      <w:proofErr w:type="spellEnd"/>
      <w:r w:rsidRPr="00F930D7">
        <w:rPr>
          <w:rFonts w:asciiTheme="majorBidi" w:hAnsiTheme="majorBidi" w:cstheme="majorBidi"/>
          <w:sz w:val="26"/>
          <w:szCs w:val="26"/>
        </w:rPr>
        <w:t>” demektir.</w:t>
      </w:r>
      <w:r w:rsidR="006430CD">
        <w:rPr>
          <w:rFonts w:asciiTheme="majorBidi" w:hAnsiTheme="majorBidi" w:cstheme="majorBidi"/>
          <w:sz w:val="26"/>
          <w:szCs w:val="26"/>
        </w:rPr>
        <w:t xml:space="preserve"> </w:t>
      </w:r>
    </w:p>
    <w:p w14:paraId="7BCC4A39" w14:textId="77777777" w:rsidR="00ED429D" w:rsidRPr="00F930D7" w:rsidRDefault="00ED429D" w:rsidP="00417992">
      <w:pPr>
        <w:keepNext/>
        <w:spacing w:before="240" w:after="240"/>
        <w:ind w:left="57" w:firstLine="709"/>
        <w:jc w:val="both"/>
        <w:rPr>
          <w:rFonts w:asciiTheme="majorBidi" w:hAnsiTheme="majorBidi" w:cstheme="majorBidi"/>
          <w:b/>
          <w:sz w:val="26"/>
          <w:szCs w:val="26"/>
        </w:rPr>
      </w:pPr>
      <w:bookmarkStart w:id="13" w:name="_Toc411895679"/>
      <w:r w:rsidRPr="00F930D7">
        <w:rPr>
          <w:rFonts w:asciiTheme="majorBidi" w:hAnsiTheme="majorBidi" w:cstheme="majorBidi"/>
          <w:b/>
          <w:sz w:val="26"/>
          <w:szCs w:val="26"/>
        </w:rPr>
        <w:t xml:space="preserve">h) Musa </w:t>
      </w:r>
      <w:proofErr w:type="spellStart"/>
      <w:r w:rsidRPr="00F930D7">
        <w:rPr>
          <w:rFonts w:asciiTheme="majorBidi" w:hAnsiTheme="majorBidi" w:cstheme="majorBidi"/>
          <w:b/>
          <w:sz w:val="26"/>
          <w:szCs w:val="26"/>
        </w:rPr>
        <w:t>Carullah</w:t>
      </w:r>
      <w:proofErr w:type="spellEnd"/>
      <w:r w:rsidRPr="00F930D7">
        <w:rPr>
          <w:rFonts w:asciiTheme="majorBidi" w:hAnsiTheme="majorBidi" w:cstheme="majorBidi"/>
          <w:b/>
          <w:sz w:val="26"/>
          <w:szCs w:val="26"/>
        </w:rPr>
        <w:t>, Kuş Diliyle Tesettür Hakkında Zihinleri Karıştıracak Tutarsız Açıklamalarda Bulunmaktadır</w:t>
      </w:r>
      <w:bookmarkEnd w:id="13"/>
    </w:p>
    <w:p w14:paraId="674855C1" w14:textId="2189C94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Mehmet Görmez tarafından yayınlanan “</w:t>
      </w:r>
      <w:r w:rsidR="0083513C" w:rsidRPr="0083513C">
        <w:rPr>
          <w:rFonts w:asciiTheme="majorBidi" w:hAnsiTheme="majorBidi" w:cstheme="majorBidi"/>
          <w:b/>
          <w:bCs/>
          <w:i/>
          <w:iCs/>
          <w:sz w:val="26"/>
          <w:szCs w:val="26"/>
        </w:rPr>
        <w:t>Hatun</w:t>
      </w:r>
      <w:r w:rsidRPr="00F930D7">
        <w:rPr>
          <w:rFonts w:asciiTheme="majorBidi" w:hAnsiTheme="majorBidi" w:cstheme="majorBidi"/>
          <w:i/>
          <w:iCs/>
          <w:sz w:val="26"/>
          <w:szCs w:val="26"/>
        </w:rPr>
        <w:t>”</w:t>
      </w:r>
      <w:r w:rsidRPr="00F930D7">
        <w:rPr>
          <w:rStyle w:val="DipnotBavurusu"/>
          <w:rFonts w:asciiTheme="majorBidi" w:hAnsiTheme="majorBidi" w:cstheme="majorBidi"/>
          <w:i/>
          <w:iCs/>
          <w:sz w:val="26"/>
          <w:szCs w:val="26"/>
        </w:rPr>
        <w:footnoteReference w:id="92"/>
      </w:r>
      <w:r w:rsidRPr="00F930D7">
        <w:rPr>
          <w:rFonts w:asciiTheme="majorBidi" w:hAnsiTheme="majorBidi" w:cstheme="majorBidi"/>
          <w:sz w:val="26"/>
          <w:szCs w:val="26"/>
        </w:rPr>
        <w:t xml:space="preserve"> isimli kitabında yer alan ifadelere göre 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ilk bakışta kadının örtünmesini savunuyor gibi bir </w:t>
      </w:r>
      <w:r w:rsidRPr="00F930D7">
        <w:rPr>
          <w:rFonts w:asciiTheme="majorBidi" w:hAnsiTheme="majorBidi" w:cstheme="majorBidi"/>
          <w:sz w:val="26"/>
          <w:szCs w:val="26"/>
        </w:rPr>
        <w:lastRenderedPageBreak/>
        <w:t>izlenim verirken, farklı anlatımlar arasında birbirini nakzeden, örtünme ve kadınla ilgili diğer hükümler konusunda zihinleri bulandıracak açıklamalara yer vermektedir. Kanaatimizce bu yöntemde asıl amaç da zihinleri buland</w:t>
      </w:r>
      <w:r w:rsidR="00CF0F8E">
        <w:rPr>
          <w:rFonts w:asciiTheme="majorBidi" w:hAnsiTheme="majorBidi" w:cstheme="majorBidi"/>
          <w:sz w:val="26"/>
          <w:szCs w:val="26"/>
        </w:rPr>
        <w:t>ı</w:t>
      </w:r>
      <w:r w:rsidRPr="00F930D7">
        <w:rPr>
          <w:rFonts w:asciiTheme="majorBidi" w:hAnsiTheme="majorBidi" w:cstheme="majorBidi"/>
          <w:sz w:val="26"/>
          <w:szCs w:val="26"/>
        </w:rPr>
        <w:t>rmak olsa gerektir. Çünkü bilinen dini hükümlere aykırı olan fikirleri doğrudan serdetmek, toplum tarafından ilk basamakta reddedilecektir. İyi niyetlilik kılıfı altında dini yozlaştıracak inanç ve fikirlerin zerk edilmesi ise daha etkin ve risksiz olacaktır.</w:t>
      </w:r>
    </w:p>
    <w:p w14:paraId="5D0EC06D" w14:textId="77777777" w:rsidR="00ED429D" w:rsidRPr="00F930D7" w:rsidRDefault="00ED429D" w:rsidP="00ED429D">
      <w:pPr>
        <w:spacing w:before="240" w:after="240"/>
        <w:ind w:left="57" w:firstLine="709"/>
        <w:jc w:val="both"/>
        <w:rPr>
          <w:rFonts w:asciiTheme="majorBidi" w:hAnsiTheme="majorBidi" w:cstheme="majorBidi"/>
          <w:sz w:val="26"/>
          <w:szCs w:val="26"/>
        </w:rPr>
      </w:pPr>
      <w:proofErr w:type="spellStart"/>
      <w:r w:rsidRPr="00F930D7">
        <w:rPr>
          <w:rFonts w:asciiTheme="majorBidi" w:hAnsiTheme="majorBidi" w:cstheme="majorBidi"/>
          <w:sz w:val="26"/>
          <w:szCs w:val="26"/>
        </w:rPr>
        <w:t>Fazlurrahman’da</w:t>
      </w:r>
      <w:proofErr w:type="spellEnd"/>
      <w:r w:rsidRPr="00F930D7">
        <w:rPr>
          <w:rFonts w:asciiTheme="majorBidi" w:hAnsiTheme="majorBidi" w:cstheme="majorBidi"/>
          <w:sz w:val="26"/>
          <w:szCs w:val="26"/>
        </w:rPr>
        <w:t xml:space="preserve"> da aynı özellik görülmektedir. Bu yöntemi benimseyenler, anlatmak istedikleri fikirleri anlaşılsın diye değil, adeta anlaşılmasın, zihinler bulansın diye vermektedirler. Bu durum, inançları sağlam olan İslam toplumu üzerinde yürütülmesi gereken birinci basamak çalışmadır. Bundaki amaç, mevcudu yaralamak ve yıpratmaktır. Önce sersemletme, sonra yıkma, yere serme… Bu sağlanırsa, artık anlaşılır daha net cümlelerle yerleştirilmek istenen bozuk fikirlerin aktarılmasına ve yerleştirilmesi aşamasına geçilecektir. Bu metot, “oryantalizm” yönteminin temel özelliğidir. Oryantalistlerin, İslam itikadına aykırı bir cümleyi sokuşturmak için, bir kitap yazdıklarına şahit olmaktayız.</w:t>
      </w:r>
    </w:p>
    <w:p w14:paraId="19F90458" w14:textId="77777777" w:rsidR="00ED429D" w:rsidRPr="00F930D7" w:rsidRDefault="00ED429D" w:rsidP="00ED429D">
      <w:pPr>
        <w:spacing w:before="240" w:after="240"/>
        <w:ind w:left="57" w:firstLine="709"/>
        <w:jc w:val="both"/>
        <w:rPr>
          <w:rFonts w:asciiTheme="majorBidi" w:hAnsiTheme="majorBidi" w:cstheme="majorBidi"/>
          <w:sz w:val="26"/>
          <w:szCs w:val="26"/>
        </w:rPr>
      </w:pPr>
      <w:proofErr w:type="spellStart"/>
      <w:r w:rsidRPr="00F930D7">
        <w:rPr>
          <w:rFonts w:asciiTheme="majorBidi" w:hAnsiTheme="majorBidi" w:cstheme="majorBidi"/>
          <w:sz w:val="26"/>
          <w:szCs w:val="26"/>
        </w:rPr>
        <w:t>Tarihselcilerin</w:t>
      </w:r>
      <w:proofErr w:type="spellEnd"/>
      <w:r w:rsidRPr="00F930D7">
        <w:rPr>
          <w:rFonts w:asciiTheme="majorBidi" w:hAnsiTheme="majorBidi" w:cstheme="majorBidi"/>
          <w:sz w:val="26"/>
          <w:szCs w:val="26"/>
        </w:rPr>
        <w:t xml:space="preserve"> yazılarında tercih ettikleri anlatım yöntemi de bu kabildendir. Zira birisi tenkit ettiğinde, “</w:t>
      </w:r>
      <w:r w:rsidRPr="00F930D7">
        <w:rPr>
          <w:rFonts w:asciiTheme="majorBidi" w:hAnsiTheme="majorBidi" w:cstheme="majorBidi"/>
          <w:i/>
          <w:sz w:val="26"/>
          <w:szCs w:val="26"/>
        </w:rPr>
        <w:t>efendim, bu ifadeyle bunu kastetmedik, bu ibareden bu düşünce anlaşılmaz</w:t>
      </w:r>
      <w:r w:rsidRPr="00F930D7">
        <w:rPr>
          <w:rFonts w:asciiTheme="majorBidi" w:hAnsiTheme="majorBidi" w:cstheme="majorBidi"/>
          <w:sz w:val="26"/>
          <w:szCs w:val="26"/>
        </w:rPr>
        <w:t>” şeklinde kaçamak yorumlarla töhmetten uzak durmak isteyecekler ve olduklarının dışında görüntü vermeye devam edeceklerdir.</w:t>
      </w:r>
    </w:p>
    <w:p w14:paraId="01286948"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Bu bağlamda 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Mehmet Görmez tarafından yayına hazırlanan “</w:t>
      </w:r>
      <w:r w:rsidRPr="00F930D7">
        <w:rPr>
          <w:rFonts w:asciiTheme="majorBidi" w:hAnsiTheme="majorBidi" w:cstheme="majorBidi"/>
          <w:i/>
          <w:iCs/>
          <w:sz w:val="26"/>
          <w:szCs w:val="26"/>
        </w:rPr>
        <w:t>Hatun</w:t>
      </w:r>
      <w:r w:rsidRPr="00F930D7">
        <w:rPr>
          <w:rFonts w:asciiTheme="majorBidi" w:hAnsiTheme="majorBidi" w:cstheme="majorBidi"/>
          <w:sz w:val="26"/>
          <w:szCs w:val="26"/>
        </w:rPr>
        <w:t>” kitabında, bir yandan “</w:t>
      </w:r>
      <w:r w:rsidRPr="00F930D7">
        <w:rPr>
          <w:rFonts w:asciiTheme="majorBidi" w:hAnsiTheme="majorBidi" w:cstheme="majorBidi"/>
          <w:i/>
          <w:sz w:val="26"/>
          <w:szCs w:val="26"/>
        </w:rPr>
        <w:t>kadının avret yerlerini ve ziynetlerini örtmesi vaciptir”</w:t>
      </w:r>
      <w:r w:rsidRPr="00F930D7">
        <w:rPr>
          <w:rFonts w:asciiTheme="majorBidi" w:hAnsiTheme="majorBidi" w:cstheme="majorBidi"/>
          <w:sz w:val="26"/>
          <w:szCs w:val="26"/>
        </w:rPr>
        <w:t xml:space="preserve"> diyor, diğer yandan da “</w:t>
      </w:r>
      <w:r w:rsidRPr="00F930D7">
        <w:rPr>
          <w:rFonts w:asciiTheme="majorBidi" w:hAnsiTheme="majorBidi" w:cstheme="majorBidi"/>
          <w:i/>
          <w:sz w:val="26"/>
          <w:szCs w:val="26"/>
        </w:rPr>
        <w:t xml:space="preserve">kadınların nezaheti sadece örtüde değildir. Asıl örtü insanın nefsindedir. Nefsinde hicap etmeyen hatuna örtü kar etmez. </w:t>
      </w:r>
      <w:r w:rsidRPr="00F930D7">
        <w:rPr>
          <w:rFonts w:asciiTheme="majorBidi" w:hAnsiTheme="majorBidi" w:cstheme="majorBidi"/>
          <w:i/>
          <w:sz w:val="26"/>
          <w:szCs w:val="26"/>
          <w:u w:val="single"/>
        </w:rPr>
        <w:t>Nefsi iffetli olan kadına da açıklık zarar vermez</w:t>
      </w:r>
      <w:r w:rsidRPr="00F930D7">
        <w:rPr>
          <w:rFonts w:asciiTheme="majorBidi" w:hAnsiTheme="majorBidi" w:cstheme="majorBidi"/>
          <w:sz w:val="26"/>
          <w:szCs w:val="26"/>
        </w:rPr>
        <w:t>” demektedir.</w:t>
      </w:r>
      <w:r w:rsidRPr="00F930D7">
        <w:rPr>
          <w:rFonts w:asciiTheme="majorBidi" w:hAnsiTheme="majorBidi" w:cstheme="majorBidi"/>
          <w:sz w:val="26"/>
          <w:szCs w:val="26"/>
          <w:vertAlign w:val="superscript"/>
        </w:rPr>
        <w:footnoteReference w:id="93"/>
      </w:r>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Ebu’l-Alâ</w:t>
      </w:r>
      <w:proofErr w:type="spellEnd"/>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Maarri’den</w:t>
      </w:r>
      <w:proofErr w:type="spellEnd"/>
      <w:r w:rsidRPr="00F930D7">
        <w:rPr>
          <w:rFonts w:asciiTheme="majorBidi" w:hAnsiTheme="majorBidi" w:cstheme="majorBidi"/>
          <w:sz w:val="26"/>
          <w:szCs w:val="26"/>
        </w:rPr>
        <w:t xml:space="preserve"> naklettiği şu beyit de onun bu fesadını desteklemektedir: </w:t>
      </w:r>
    </w:p>
    <w:p w14:paraId="065BA34F" w14:textId="77777777" w:rsidR="00ED429D" w:rsidRPr="00F930D7" w:rsidRDefault="00ED429D" w:rsidP="00ED429D">
      <w:pPr>
        <w:spacing w:before="240" w:after="240"/>
        <w:ind w:left="57" w:firstLine="709"/>
        <w:jc w:val="both"/>
        <w:rPr>
          <w:rFonts w:asciiTheme="majorBidi" w:hAnsiTheme="majorBidi" w:cstheme="majorBidi"/>
          <w:iCs/>
          <w:sz w:val="26"/>
          <w:szCs w:val="26"/>
        </w:rPr>
      </w:pPr>
      <w:r w:rsidRPr="00F930D7">
        <w:rPr>
          <w:rFonts w:asciiTheme="majorBidi" w:hAnsiTheme="majorBidi" w:cstheme="majorBidi"/>
          <w:sz w:val="26"/>
          <w:szCs w:val="26"/>
        </w:rPr>
        <w:t>“</w:t>
      </w:r>
      <w:r w:rsidRPr="00F930D7">
        <w:rPr>
          <w:rFonts w:asciiTheme="majorBidi" w:hAnsiTheme="majorBidi" w:cstheme="majorBidi"/>
          <w:i/>
          <w:sz w:val="26"/>
          <w:szCs w:val="26"/>
        </w:rPr>
        <w:t>Hicap altında, nice hatunlar cinayet işledi, Gözünde örtü olamayan nice hatunlar sadakat gösterdi.”</w:t>
      </w:r>
      <w:r w:rsidRPr="00F930D7">
        <w:rPr>
          <w:rFonts w:asciiTheme="majorBidi" w:hAnsiTheme="majorBidi" w:cstheme="majorBidi"/>
          <w:sz w:val="26"/>
          <w:szCs w:val="26"/>
          <w:vertAlign w:val="superscript"/>
        </w:rPr>
        <w:footnoteReference w:id="94"/>
      </w:r>
      <w:r w:rsidRPr="00F930D7">
        <w:rPr>
          <w:rFonts w:asciiTheme="majorBidi" w:hAnsiTheme="majorBidi" w:cstheme="majorBidi"/>
          <w:iCs/>
          <w:sz w:val="26"/>
          <w:szCs w:val="26"/>
        </w:rPr>
        <w:t xml:space="preserve"> </w:t>
      </w:r>
    </w:p>
    <w:p w14:paraId="0494D15D"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u w:val="single"/>
        </w:rPr>
        <w:t>Bu dizelerin, tesettürün önemsizliğine işaret ettiği</w:t>
      </w:r>
      <w:r w:rsidRPr="00F930D7">
        <w:rPr>
          <w:rFonts w:asciiTheme="majorBidi" w:hAnsiTheme="majorBidi" w:cstheme="majorBidi"/>
          <w:sz w:val="26"/>
          <w:szCs w:val="26"/>
        </w:rPr>
        <w:t xml:space="preserve"> ve açılıp-saçılmanın zarar vermeyeceğine işaret ettiği açıktır. Halbuki ayeti kerimede, örtünme ile “</w:t>
      </w:r>
      <w:r w:rsidRPr="00F930D7">
        <w:rPr>
          <w:rFonts w:asciiTheme="majorBidi" w:hAnsiTheme="majorBidi" w:cstheme="majorBidi"/>
          <w:i/>
          <w:sz w:val="26"/>
          <w:szCs w:val="26"/>
        </w:rPr>
        <w:t>Allah sizden kiri gidermek ve sizi tertemiz yapmak istiyor</w:t>
      </w:r>
      <w:r w:rsidRPr="00F930D7">
        <w:rPr>
          <w:rFonts w:asciiTheme="majorBidi" w:hAnsiTheme="majorBidi" w:cstheme="majorBidi"/>
          <w:sz w:val="26"/>
          <w:szCs w:val="26"/>
        </w:rPr>
        <w:t>” buyurulmaktadır.</w:t>
      </w:r>
      <w:r w:rsidRPr="00F930D7">
        <w:rPr>
          <w:rFonts w:asciiTheme="majorBidi" w:hAnsiTheme="majorBidi" w:cstheme="majorBidi"/>
          <w:sz w:val="26"/>
          <w:szCs w:val="26"/>
          <w:vertAlign w:val="superscript"/>
        </w:rPr>
        <w:footnoteReference w:id="95"/>
      </w:r>
      <w:r w:rsidRPr="00F930D7">
        <w:rPr>
          <w:rFonts w:asciiTheme="majorBidi" w:hAnsiTheme="majorBidi" w:cstheme="majorBidi"/>
          <w:sz w:val="26"/>
          <w:szCs w:val="26"/>
        </w:rPr>
        <w:t xml:space="preserve"> </w:t>
      </w:r>
    </w:p>
    <w:p w14:paraId="5C309C95"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kadın-erkek ihtilatı konusunda tercih belirtmeksizin, -sözde- “</w:t>
      </w:r>
      <w:r w:rsidRPr="00F930D7">
        <w:rPr>
          <w:rFonts w:asciiTheme="majorBidi" w:hAnsiTheme="majorBidi" w:cstheme="majorBidi"/>
          <w:i/>
          <w:sz w:val="26"/>
          <w:szCs w:val="26"/>
        </w:rPr>
        <w:t>ihtilat caiz ve hatta gereklidir</w:t>
      </w:r>
      <w:r w:rsidRPr="00F930D7">
        <w:rPr>
          <w:rFonts w:asciiTheme="majorBidi" w:hAnsiTheme="majorBidi" w:cstheme="majorBidi"/>
          <w:sz w:val="26"/>
          <w:szCs w:val="26"/>
        </w:rPr>
        <w:t>” diyenlerle, “</w:t>
      </w:r>
      <w:r w:rsidRPr="00F930D7">
        <w:rPr>
          <w:rFonts w:asciiTheme="majorBidi" w:hAnsiTheme="majorBidi" w:cstheme="majorBidi"/>
          <w:i/>
          <w:sz w:val="26"/>
          <w:szCs w:val="26"/>
        </w:rPr>
        <w:t>ihtilat caiz değildir</w:t>
      </w:r>
      <w:r w:rsidRPr="00F930D7">
        <w:rPr>
          <w:rFonts w:asciiTheme="majorBidi" w:hAnsiTheme="majorBidi" w:cstheme="majorBidi"/>
          <w:sz w:val="26"/>
          <w:szCs w:val="26"/>
        </w:rPr>
        <w:t xml:space="preserve">” diyenlerin görüşünü </w:t>
      </w:r>
      <w:r w:rsidRPr="00F930D7">
        <w:rPr>
          <w:rFonts w:asciiTheme="majorBidi" w:hAnsiTheme="majorBidi" w:cstheme="majorBidi"/>
          <w:sz w:val="26"/>
          <w:szCs w:val="26"/>
        </w:rPr>
        <w:lastRenderedPageBreak/>
        <w:t>aktarmakla yetinmektedir.</w:t>
      </w:r>
      <w:r w:rsidRPr="00F930D7">
        <w:rPr>
          <w:rFonts w:asciiTheme="majorBidi" w:hAnsiTheme="majorBidi" w:cstheme="majorBidi"/>
          <w:sz w:val="26"/>
          <w:szCs w:val="26"/>
          <w:vertAlign w:val="superscript"/>
        </w:rPr>
        <w:footnoteReference w:id="96"/>
      </w:r>
      <w:r w:rsidRPr="00F930D7">
        <w:rPr>
          <w:rFonts w:asciiTheme="majorBidi" w:hAnsiTheme="majorBidi" w:cstheme="majorBidi"/>
          <w:sz w:val="26"/>
          <w:szCs w:val="26"/>
        </w:rPr>
        <w:t xml:space="preserve"> Bu açıklamada, İslam âlimlerinin görüşüne zıt bir düşünceyi, doğru hükme eşit bir düzeyde sunma gayreti vardır. Halbuki, sadece ciddi zaruret durumunda, tesettürlü olmak şartıyla kadın erkek ihtilatı caiz görülmüştür, bunun dışında kadın erkek ihtilatını caiz gören makbul bir İslam âlimi olmamıştır. </w:t>
      </w:r>
    </w:p>
    <w:p w14:paraId="4FF3D8BF"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Kitabın başka bir yerinde ise, muhtelif cemiyetlerde hatunların yüzlerinin açık olarak hazır bulunmalarının İslam’da yasak olmadığını belirtmektedir.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bu ifadeleri aynı zamanda -yukarıdaki beyanının aksine- kadın erkek ihtilatının caiz olduğunu açıkça belirtmiş olmaktadır.</w:t>
      </w:r>
      <w:r w:rsidRPr="00F930D7">
        <w:rPr>
          <w:rFonts w:asciiTheme="majorBidi" w:hAnsiTheme="majorBidi" w:cstheme="majorBidi"/>
          <w:sz w:val="26"/>
          <w:szCs w:val="26"/>
          <w:vertAlign w:val="superscript"/>
        </w:rPr>
        <w:footnoteReference w:id="97"/>
      </w:r>
      <w:r w:rsidRPr="00F930D7">
        <w:rPr>
          <w:rFonts w:asciiTheme="majorBidi" w:hAnsiTheme="majorBidi" w:cstheme="majorBidi"/>
          <w:sz w:val="26"/>
          <w:szCs w:val="26"/>
        </w:rPr>
        <w:t xml:space="preserve"> </w:t>
      </w:r>
    </w:p>
    <w:p w14:paraId="58CEECE1"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kadınların vücutlarının üzerinde bulunan güzel elbisenin, organların ve ziynetlerin açığa çıkmasında da bir beis olmadığını belirtmektedir.</w:t>
      </w:r>
      <w:r w:rsidRPr="00F930D7">
        <w:rPr>
          <w:rFonts w:asciiTheme="majorBidi" w:hAnsiTheme="majorBidi" w:cstheme="majorBidi"/>
          <w:sz w:val="26"/>
          <w:szCs w:val="26"/>
          <w:vertAlign w:val="superscript"/>
        </w:rPr>
        <w:footnoteReference w:id="98"/>
      </w:r>
      <w:r w:rsidRPr="00F930D7">
        <w:rPr>
          <w:rFonts w:asciiTheme="majorBidi" w:hAnsiTheme="majorBidi" w:cstheme="majorBidi"/>
          <w:sz w:val="26"/>
          <w:szCs w:val="26"/>
        </w:rPr>
        <w:t xml:space="preserve"> Halbuki İslam âlimleri, ayeti kerimedeki “</w:t>
      </w:r>
      <w:r w:rsidRPr="00F930D7">
        <w:rPr>
          <w:rFonts w:asciiTheme="majorBidi" w:hAnsiTheme="majorBidi" w:cstheme="majorBidi"/>
          <w:i/>
          <w:sz w:val="26"/>
          <w:szCs w:val="26"/>
        </w:rPr>
        <w:t>ziynetlerini göstermesinler”</w:t>
      </w:r>
      <w:r w:rsidRPr="00F930D7">
        <w:rPr>
          <w:rFonts w:asciiTheme="majorBidi" w:hAnsiTheme="majorBidi" w:cstheme="majorBidi"/>
          <w:sz w:val="26"/>
          <w:szCs w:val="26"/>
        </w:rPr>
        <w:t xml:space="preserve"> ifadesinden, kadını süslü gösteren her türlü giysi yanı sıra, takı ve bu takılarla ilgili uzuvları “ziynet” olarak anlamışlardır. Bu husustaki dayanakları da </w:t>
      </w:r>
      <w:proofErr w:type="spellStart"/>
      <w:r w:rsidRPr="00F930D7">
        <w:rPr>
          <w:rFonts w:asciiTheme="majorBidi" w:hAnsiTheme="majorBidi" w:cstheme="majorBidi"/>
          <w:sz w:val="26"/>
          <w:szCs w:val="26"/>
        </w:rPr>
        <w:t>sünnet’tir</w:t>
      </w:r>
      <w:proofErr w:type="spellEnd"/>
      <w:r w:rsidRPr="00F930D7">
        <w:rPr>
          <w:rFonts w:asciiTheme="majorBidi" w:hAnsiTheme="majorBidi" w:cstheme="majorBidi"/>
          <w:sz w:val="26"/>
          <w:szCs w:val="26"/>
        </w:rPr>
        <w:t>.</w:t>
      </w:r>
    </w:p>
    <w:p w14:paraId="1562573F"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karma-karışık fikir ve anlatım tarzıyla örtü ve saygınlık konularına yer verirken, (örtünme yerine) asıl olanın, hatunların hürmet ve şereflerine saygı duymak olduğuna vurgu yapmakla, kanaatimizce örtünmenin değerini ikinci plana atmış ya da hiçe saymış olmaktadır.</w:t>
      </w:r>
      <w:r w:rsidRPr="00F930D7">
        <w:rPr>
          <w:rFonts w:asciiTheme="majorBidi" w:hAnsiTheme="majorBidi" w:cstheme="majorBidi"/>
          <w:sz w:val="26"/>
          <w:szCs w:val="26"/>
          <w:vertAlign w:val="superscript"/>
        </w:rPr>
        <w:footnoteReference w:id="99"/>
      </w:r>
    </w:p>
    <w:p w14:paraId="78B9C7C0"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Bu bağlamda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hatunların yüzlerini örtmekle sorumlu tutmayan Kur’an’ın</w:t>
      </w:r>
      <w:r w:rsidRPr="00F930D7">
        <w:rPr>
          <w:rStyle w:val="DipnotBavurusu"/>
          <w:rFonts w:asciiTheme="majorBidi" w:hAnsiTheme="majorBidi" w:cstheme="majorBidi"/>
          <w:sz w:val="26"/>
          <w:szCs w:val="26"/>
        </w:rPr>
        <w:footnoteReference w:id="100"/>
      </w:r>
      <w:r w:rsidRPr="00F930D7">
        <w:rPr>
          <w:rFonts w:asciiTheme="majorBidi" w:hAnsiTheme="majorBidi" w:cstheme="majorBidi"/>
          <w:sz w:val="26"/>
          <w:szCs w:val="26"/>
        </w:rPr>
        <w:t>, onların hürmet yolu ile örtünmelerini pek çok ayette övdüğünü dile getirmektedir.</w:t>
      </w:r>
      <w:r w:rsidRPr="00F930D7">
        <w:rPr>
          <w:rFonts w:asciiTheme="majorBidi" w:hAnsiTheme="majorBidi" w:cstheme="majorBidi"/>
          <w:sz w:val="26"/>
          <w:szCs w:val="26"/>
          <w:vertAlign w:val="superscript"/>
        </w:rPr>
        <w:footnoteReference w:id="101"/>
      </w:r>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İslam âlimlerinin, tesettürü fitneden korunma esasına dayandırdıklarını, bu anlayışın asırlar boyu kadınları hukuksuz uygulamalara ve hapsetmeye zorladığını ileri sürmektedir.</w:t>
      </w:r>
      <w:r w:rsidRPr="00F930D7">
        <w:rPr>
          <w:rFonts w:asciiTheme="majorBidi" w:hAnsiTheme="majorBidi" w:cstheme="majorBidi"/>
          <w:sz w:val="26"/>
          <w:szCs w:val="26"/>
          <w:vertAlign w:val="superscript"/>
        </w:rPr>
        <w:footnoteReference w:id="102"/>
      </w:r>
    </w:p>
    <w:p w14:paraId="0A3115FA"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u w:val="single"/>
        </w:rPr>
        <w:t xml:space="preserve">M. Görmez de hayranı olduğu </w:t>
      </w:r>
      <w:proofErr w:type="spellStart"/>
      <w:r w:rsidRPr="00F930D7">
        <w:rPr>
          <w:rFonts w:asciiTheme="majorBidi" w:hAnsiTheme="majorBidi" w:cstheme="majorBidi"/>
          <w:sz w:val="26"/>
          <w:szCs w:val="26"/>
          <w:u w:val="single"/>
        </w:rPr>
        <w:t>Carullah’tan</w:t>
      </w:r>
      <w:proofErr w:type="spellEnd"/>
      <w:r w:rsidRPr="00F930D7">
        <w:rPr>
          <w:rFonts w:asciiTheme="majorBidi" w:hAnsiTheme="majorBidi" w:cstheme="majorBidi"/>
          <w:sz w:val="26"/>
          <w:szCs w:val="26"/>
          <w:u w:val="single"/>
        </w:rPr>
        <w:t xml:space="preserve"> aldığı ilhamla, </w:t>
      </w:r>
      <w:proofErr w:type="spellStart"/>
      <w:r w:rsidRPr="00F930D7">
        <w:rPr>
          <w:rFonts w:asciiTheme="majorBidi" w:hAnsiTheme="majorBidi" w:cstheme="majorBidi"/>
          <w:sz w:val="26"/>
          <w:szCs w:val="26"/>
          <w:u w:val="single"/>
        </w:rPr>
        <w:t>Carullah’a</w:t>
      </w:r>
      <w:proofErr w:type="spellEnd"/>
      <w:r w:rsidRPr="00F930D7">
        <w:rPr>
          <w:rFonts w:asciiTheme="majorBidi" w:hAnsiTheme="majorBidi" w:cstheme="majorBidi"/>
          <w:sz w:val="26"/>
          <w:szCs w:val="26"/>
          <w:u w:val="single"/>
        </w:rPr>
        <w:t xml:space="preserve"> ait bu kitabın “</w:t>
      </w:r>
      <w:proofErr w:type="spellStart"/>
      <w:r w:rsidRPr="00F930D7">
        <w:rPr>
          <w:rFonts w:asciiTheme="majorBidi" w:hAnsiTheme="majorBidi" w:cstheme="majorBidi"/>
          <w:sz w:val="26"/>
          <w:szCs w:val="26"/>
          <w:u w:val="single"/>
        </w:rPr>
        <w:t>Önsöz”ünde</w:t>
      </w:r>
      <w:proofErr w:type="spellEnd"/>
      <w:r w:rsidRPr="00F930D7">
        <w:rPr>
          <w:rFonts w:asciiTheme="majorBidi" w:hAnsiTheme="majorBidi" w:cstheme="majorBidi"/>
          <w:sz w:val="26"/>
          <w:szCs w:val="26"/>
          <w:u w:val="single"/>
        </w:rPr>
        <w:t xml:space="preserve">, </w:t>
      </w:r>
      <w:r w:rsidRPr="00F930D7">
        <w:rPr>
          <w:rFonts w:asciiTheme="majorBidi" w:hAnsiTheme="majorBidi" w:cstheme="majorBidi"/>
          <w:sz w:val="26"/>
          <w:szCs w:val="26"/>
        </w:rPr>
        <w:t>“</w:t>
      </w:r>
      <w:r w:rsidRPr="00F930D7">
        <w:rPr>
          <w:rFonts w:asciiTheme="majorBidi" w:hAnsiTheme="majorBidi" w:cstheme="majorBidi"/>
          <w:i/>
          <w:sz w:val="26"/>
          <w:szCs w:val="26"/>
        </w:rPr>
        <w:t xml:space="preserve">örtünün, fitne korkusuna dayandırılamayacağını; örtünün, </w:t>
      </w:r>
      <w:r w:rsidRPr="00F930D7">
        <w:rPr>
          <w:rFonts w:asciiTheme="majorBidi" w:hAnsiTheme="majorBidi" w:cstheme="majorBidi"/>
          <w:i/>
          <w:sz w:val="26"/>
          <w:szCs w:val="26"/>
        </w:rPr>
        <w:lastRenderedPageBreak/>
        <w:t>kadınların yüzlerine ve vücutlarına ait değil, hürmetlerine ve hukuklarına ait olduğunu</w:t>
      </w:r>
      <w:r w:rsidRPr="00F930D7">
        <w:rPr>
          <w:rFonts w:asciiTheme="majorBidi" w:hAnsiTheme="majorBidi" w:cstheme="majorBidi"/>
          <w:sz w:val="26"/>
          <w:szCs w:val="26"/>
        </w:rPr>
        <w:t>” belirtmektedir.</w:t>
      </w:r>
      <w:r w:rsidRPr="00F930D7">
        <w:rPr>
          <w:rFonts w:asciiTheme="majorBidi" w:hAnsiTheme="majorBidi" w:cstheme="majorBidi"/>
          <w:sz w:val="26"/>
          <w:szCs w:val="26"/>
          <w:vertAlign w:val="superscript"/>
        </w:rPr>
        <w:footnoteReference w:id="103"/>
      </w:r>
    </w:p>
    <w:p w14:paraId="1824C9CD" w14:textId="25C1D570" w:rsidR="00ED429D" w:rsidRPr="00F930D7" w:rsidRDefault="00ED429D" w:rsidP="00ED429D">
      <w:pPr>
        <w:keepNext/>
        <w:spacing w:before="240" w:after="240"/>
        <w:ind w:left="57" w:firstLine="709"/>
        <w:jc w:val="both"/>
        <w:rPr>
          <w:rFonts w:asciiTheme="majorBidi" w:hAnsiTheme="majorBidi" w:cstheme="majorBidi"/>
          <w:b/>
          <w:iCs/>
          <w:sz w:val="26"/>
          <w:szCs w:val="26"/>
        </w:rPr>
      </w:pPr>
      <w:bookmarkStart w:id="14" w:name="_Toc411895684"/>
      <w:r w:rsidRPr="00F930D7">
        <w:rPr>
          <w:rFonts w:asciiTheme="majorBidi" w:hAnsiTheme="majorBidi" w:cstheme="majorBidi"/>
          <w:b/>
          <w:iCs/>
          <w:sz w:val="26"/>
          <w:szCs w:val="26"/>
        </w:rPr>
        <w:t>i)</w:t>
      </w:r>
      <w:r w:rsidR="00DF2EAB" w:rsidRPr="00F930D7">
        <w:rPr>
          <w:rFonts w:asciiTheme="majorBidi" w:hAnsiTheme="majorBidi" w:cstheme="majorBidi"/>
          <w:b/>
          <w:iCs/>
          <w:sz w:val="26"/>
          <w:szCs w:val="26"/>
        </w:rPr>
        <w:t xml:space="preserve"> </w:t>
      </w:r>
      <w:r w:rsidRPr="00F930D7">
        <w:rPr>
          <w:rFonts w:asciiTheme="majorBidi" w:hAnsiTheme="majorBidi" w:cstheme="majorBidi"/>
          <w:b/>
          <w:iCs/>
          <w:sz w:val="26"/>
          <w:szCs w:val="26"/>
        </w:rPr>
        <w:t xml:space="preserve">Tesettürü Anlatma Sadedinde Musa </w:t>
      </w:r>
      <w:proofErr w:type="spellStart"/>
      <w:r w:rsidRPr="00F930D7">
        <w:rPr>
          <w:rFonts w:asciiTheme="majorBidi" w:hAnsiTheme="majorBidi" w:cstheme="majorBidi"/>
          <w:b/>
          <w:iCs/>
          <w:sz w:val="26"/>
          <w:szCs w:val="26"/>
        </w:rPr>
        <w:t>Carullah’ın</w:t>
      </w:r>
      <w:proofErr w:type="spellEnd"/>
      <w:r w:rsidRPr="00F930D7">
        <w:rPr>
          <w:rFonts w:asciiTheme="majorBidi" w:hAnsiTheme="majorBidi" w:cstheme="majorBidi"/>
          <w:b/>
          <w:iCs/>
          <w:sz w:val="26"/>
          <w:szCs w:val="26"/>
        </w:rPr>
        <w:t xml:space="preserve"> Örnek Verdiği Şiirler Açık-Saçıklığı ve Kadınlara Düşkünlüğü Çağrıştırmaktadır</w:t>
      </w:r>
      <w:bookmarkEnd w:id="14"/>
    </w:p>
    <w:p w14:paraId="565E76DE" w14:textId="77777777" w:rsidR="00ED429D" w:rsidRPr="00F930D7" w:rsidRDefault="00ED429D" w:rsidP="00ED429D">
      <w:pPr>
        <w:spacing w:before="240" w:after="240"/>
        <w:ind w:left="57" w:firstLine="709"/>
        <w:jc w:val="both"/>
        <w:rPr>
          <w:rFonts w:asciiTheme="majorBidi" w:hAnsiTheme="majorBidi" w:cstheme="majorBidi"/>
          <w:sz w:val="26"/>
          <w:szCs w:val="26"/>
        </w:rPr>
      </w:pP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İslam’a göre kadın ve tesettürün anlatıldığı “</w:t>
      </w:r>
      <w:r w:rsidRPr="00F930D7">
        <w:rPr>
          <w:rFonts w:asciiTheme="majorBidi" w:hAnsiTheme="majorBidi" w:cstheme="majorBidi"/>
          <w:i/>
          <w:iCs/>
          <w:sz w:val="26"/>
          <w:szCs w:val="26"/>
        </w:rPr>
        <w:t>Hatun</w:t>
      </w:r>
      <w:r w:rsidRPr="00F930D7">
        <w:rPr>
          <w:rFonts w:asciiTheme="majorBidi" w:hAnsiTheme="majorBidi" w:cstheme="majorBidi"/>
          <w:sz w:val="26"/>
          <w:szCs w:val="26"/>
        </w:rPr>
        <w:t xml:space="preserve">” isimli kitabında, İslâmî </w:t>
      </w:r>
      <w:proofErr w:type="spellStart"/>
      <w:r w:rsidRPr="00F930D7">
        <w:rPr>
          <w:rFonts w:asciiTheme="majorBidi" w:hAnsiTheme="majorBidi" w:cstheme="majorBidi"/>
          <w:sz w:val="26"/>
          <w:szCs w:val="26"/>
        </w:rPr>
        <w:t>hicab</w:t>
      </w:r>
      <w:proofErr w:type="spellEnd"/>
      <w:r w:rsidRPr="00F930D7">
        <w:rPr>
          <w:rFonts w:asciiTheme="majorBidi" w:hAnsiTheme="majorBidi" w:cstheme="majorBidi"/>
          <w:sz w:val="26"/>
          <w:szCs w:val="26"/>
        </w:rPr>
        <w:t xml:space="preserve"> kurallarına ve İslam ahlakıyla bağdaşmayacak dizelere de yer vermektedir. Bu şiirlerden bazı örnek satırlar şöyledir: </w:t>
      </w:r>
    </w:p>
    <w:p w14:paraId="010301BD" w14:textId="77777777" w:rsidR="00ED429D" w:rsidRPr="00F930D7" w:rsidRDefault="00ED429D" w:rsidP="00ED429D">
      <w:pPr>
        <w:spacing w:after="0"/>
        <w:ind w:left="57" w:firstLine="709"/>
        <w:jc w:val="both"/>
        <w:rPr>
          <w:rFonts w:asciiTheme="majorBidi" w:hAnsiTheme="majorBidi" w:cstheme="majorBidi"/>
          <w:i/>
          <w:sz w:val="26"/>
          <w:szCs w:val="26"/>
        </w:rPr>
      </w:pPr>
      <w:r w:rsidRPr="00F930D7">
        <w:rPr>
          <w:rFonts w:asciiTheme="majorBidi" w:hAnsiTheme="majorBidi" w:cstheme="majorBidi"/>
          <w:sz w:val="26"/>
          <w:szCs w:val="26"/>
        </w:rPr>
        <w:t>“</w:t>
      </w:r>
      <w:r w:rsidRPr="00F930D7">
        <w:rPr>
          <w:rFonts w:asciiTheme="majorBidi" w:hAnsiTheme="majorBidi" w:cstheme="majorBidi"/>
          <w:i/>
          <w:sz w:val="26"/>
          <w:szCs w:val="26"/>
        </w:rPr>
        <w:t xml:space="preserve">Durakladığımızda ve o kadınlar selam verdiklerinde, </w:t>
      </w:r>
    </w:p>
    <w:p w14:paraId="6B665007" w14:textId="77777777" w:rsidR="00ED429D" w:rsidRPr="00F930D7" w:rsidRDefault="00ED429D" w:rsidP="00ED429D">
      <w:pPr>
        <w:spacing w:after="240"/>
        <w:ind w:left="57" w:firstLine="709"/>
        <w:jc w:val="both"/>
        <w:rPr>
          <w:rFonts w:asciiTheme="majorBidi" w:hAnsiTheme="majorBidi" w:cstheme="majorBidi"/>
          <w:sz w:val="26"/>
          <w:szCs w:val="26"/>
        </w:rPr>
      </w:pPr>
      <w:r w:rsidRPr="00F930D7">
        <w:rPr>
          <w:rFonts w:asciiTheme="majorBidi" w:hAnsiTheme="majorBidi" w:cstheme="majorBidi"/>
          <w:i/>
          <w:sz w:val="26"/>
          <w:szCs w:val="26"/>
          <w:u w:val="single"/>
        </w:rPr>
        <w:t>Örtüye ihtiyaç duymayacak güzellikte yüzleri parlardı</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104"/>
      </w:r>
    </w:p>
    <w:p w14:paraId="4F19085E"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 “</w:t>
      </w:r>
      <w:r w:rsidRPr="00F930D7">
        <w:rPr>
          <w:rFonts w:asciiTheme="majorBidi" w:hAnsiTheme="majorBidi" w:cstheme="majorBidi"/>
          <w:i/>
          <w:sz w:val="26"/>
          <w:szCs w:val="26"/>
        </w:rPr>
        <w:t>İnsanların bakışlarından kıskanıyorsan, Saliha kadına zarar verir mi kem bakışın.</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105"/>
      </w:r>
      <w:r w:rsidRPr="00F930D7">
        <w:rPr>
          <w:rFonts w:asciiTheme="majorBidi" w:hAnsiTheme="majorBidi" w:cstheme="majorBidi"/>
          <w:sz w:val="26"/>
          <w:szCs w:val="26"/>
        </w:rPr>
        <w:t xml:space="preserve"> </w:t>
      </w:r>
    </w:p>
    <w:p w14:paraId="0E62CBDA" w14:textId="77777777" w:rsidR="00ED429D" w:rsidRPr="00F930D7" w:rsidRDefault="00ED429D" w:rsidP="00ED429D">
      <w:pPr>
        <w:spacing w:after="0"/>
        <w:ind w:left="57" w:firstLine="709"/>
        <w:jc w:val="both"/>
        <w:rPr>
          <w:rFonts w:asciiTheme="majorBidi" w:hAnsiTheme="majorBidi" w:cstheme="majorBidi"/>
          <w:i/>
          <w:sz w:val="26"/>
          <w:szCs w:val="26"/>
          <w:u w:val="single"/>
        </w:rPr>
      </w:pPr>
      <w:r w:rsidRPr="00F930D7">
        <w:rPr>
          <w:rFonts w:asciiTheme="majorBidi" w:hAnsiTheme="majorBidi" w:cstheme="majorBidi"/>
          <w:sz w:val="26"/>
          <w:szCs w:val="26"/>
        </w:rPr>
        <w:t>“</w:t>
      </w:r>
      <w:r w:rsidRPr="00F930D7">
        <w:rPr>
          <w:rFonts w:asciiTheme="majorBidi" w:hAnsiTheme="majorBidi" w:cstheme="majorBidi"/>
          <w:i/>
          <w:sz w:val="26"/>
          <w:szCs w:val="26"/>
        </w:rPr>
        <w:t xml:space="preserve">Kalpte edep perdesi bulunursa </w:t>
      </w:r>
      <w:r w:rsidRPr="00F930D7">
        <w:rPr>
          <w:rFonts w:asciiTheme="majorBidi" w:hAnsiTheme="majorBidi" w:cstheme="majorBidi"/>
          <w:i/>
          <w:sz w:val="26"/>
          <w:szCs w:val="26"/>
          <w:u w:val="single"/>
        </w:rPr>
        <w:t xml:space="preserve">hatunların yüzü, </w:t>
      </w:r>
    </w:p>
    <w:p w14:paraId="7F332B87" w14:textId="77777777" w:rsidR="00ED429D" w:rsidRPr="00F930D7" w:rsidRDefault="00ED429D" w:rsidP="00ED429D">
      <w:pPr>
        <w:spacing w:after="0"/>
        <w:ind w:left="57" w:firstLine="709"/>
        <w:jc w:val="both"/>
        <w:rPr>
          <w:rFonts w:asciiTheme="majorBidi" w:hAnsiTheme="majorBidi" w:cstheme="majorBidi"/>
          <w:i/>
          <w:sz w:val="26"/>
          <w:szCs w:val="26"/>
        </w:rPr>
      </w:pPr>
      <w:r w:rsidRPr="00F930D7">
        <w:rPr>
          <w:rFonts w:asciiTheme="majorBidi" w:hAnsiTheme="majorBidi" w:cstheme="majorBidi"/>
          <w:i/>
          <w:sz w:val="26"/>
          <w:szCs w:val="26"/>
          <w:u w:val="single"/>
        </w:rPr>
        <w:t>Sadece safa verir, yalnız nur olur,</w:t>
      </w:r>
      <w:r w:rsidRPr="00F930D7">
        <w:rPr>
          <w:rFonts w:asciiTheme="majorBidi" w:hAnsiTheme="majorBidi" w:cstheme="majorBidi"/>
          <w:i/>
          <w:sz w:val="26"/>
          <w:szCs w:val="26"/>
        </w:rPr>
        <w:t xml:space="preserve"> </w:t>
      </w:r>
    </w:p>
    <w:p w14:paraId="6919E93B" w14:textId="77777777" w:rsidR="00ED429D" w:rsidRPr="00F930D7" w:rsidRDefault="00ED429D" w:rsidP="00ED429D">
      <w:pPr>
        <w:spacing w:after="0"/>
        <w:ind w:left="57" w:firstLine="709"/>
        <w:jc w:val="both"/>
        <w:rPr>
          <w:rFonts w:asciiTheme="majorBidi" w:hAnsiTheme="majorBidi" w:cstheme="majorBidi"/>
          <w:i/>
          <w:sz w:val="26"/>
          <w:szCs w:val="26"/>
        </w:rPr>
      </w:pPr>
      <w:r w:rsidRPr="00F930D7">
        <w:rPr>
          <w:rFonts w:asciiTheme="majorBidi" w:hAnsiTheme="majorBidi" w:cstheme="majorBidi"/>
          <w:i/>
          <w:sz w:val="26"/>
          <w:szCs w:val="26"/>
        </w:rPr>
        <w:t xml:space="preserve">Bir insan gölgesini düşman görürse, </w:t>
      </w:r>
    </w:p>
    <w:p w14:paraId="22155AC5" w14:textId="77777777" w:rsidR="00ED429D" w:rsidRPr="00F930D7" w:rsidRDefault="00ED429D" w:rsidP="00ED429D">
      <w:pPr>
        <w:spacing w:after="0"/>
        <w:ind w:left="57" w:firstLine="709"/>
        <w:jc w:val="both"/>
        <w:rPr>
          <w:rFonts w:asciiTheme="majorBidi" w:hAnsiTheme="majorBidi" w:cstheme="majorBidi"/>
          <w:sz w:val="26"/>
          <w:szCs w:val="26"/>
        </w:rPr>
      </w:pPr>
      <w:r w:rsidRPr="00F930D7">
        <w:rPr>
          <w:rFonts w:asciiTheme="majorBidi" w:hAnsiTheme="majorBidi" w:cstheme="majorBidi"/>
          <w:i/>
          <w:sz w:val="26"/>
          <w:szCs w:val="26"/>
        </w:rPr>
        <w:t xml:space="preserve">Ne Hint’te ne de </w:t>
      </w:r>
      <w:proofErr w:type="spellStart"/>
      <w:r w:rsidRPr="00F930D7">
        <w:rPr>
          <w:rFonts w:asciiTheme="majorBidi" w:hAnsiTheme="majorBidi" w:cstheme="majorBidi"/>
          <w:i/>
          <w:sz w:val="26"/>
          <w:szCs w:val="26"/>
        </w:rPr>
        <w:t>Hotan’da</w:t>
      </w:r>
      <w:proofErr w:type="spellEnd"/>
      <w:r w:rsidRPr="00F930D7">
        <w:rPr>
          <w:rFonts w:asciiTheme="majorBidi" w:hAnsiTheme="majorBidi" w:cstheme="majorBidi"/>
          <w:i/>
          <w:sz w:val="26"/>
          <w:szCs w:val="26"/>
        </w:rPr>
        <w:t xml:space="preserve"> güven bulur.</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106"/>
      </w:r>
    </w:p>
    <w:p w14:paraId="28480558" w14:textId="77777777" w:rsidR="00ED429D" w:rsidRPr="00F930D7" w:rsidRDefault="00ED429D" w:rsidP="00ED429D">
      <w:pPr>
        <w:spacing w:before="240" w:after="0"/>
        <w:ind w:left="57" w:firstLine="709"/>
        <w:jc w:val="both"/>
        <w:rPr>
          <w:rFonts w:asciiTheme="majorBidi" w:hAnsiTheme="majorBidi" w:cstheme="majorBidi"/>
          <w:i/>
          <w:sz w:val="26"/>
          <w:szCs w:val="26"/>
        </w:rPr>
      </w:pPr>
      <w:r w:rsidRPr="00F930D7">
        <w:rPr>
          <w:rFonts w:asciiTheme="majorBidi" w:hAnsiTheme="majorBidi" w:cstheme="majorBidi"/>
          <w:sz w:val="26"/>
          <w:szCs w:val="26"/>
        </w:rPr>
        <w:t xml:space="preserve"> “</w:t>
      </w:r>
      <w:r w:rsidRPr="00F930D7">
        <w:rPr>
          <w:rFonts w:asciiTheme="majorBidi" w:hAnsiTheme="majorBidi" w:cstheme="majorBidi"/>
          <w:i/>
          <w:sz w:val="26"/>
          <w:szCs w:val="26"/>
        </w:rPr>
        <w:t xml:space="preserve">Yanımdan geçti, sanki nikabının altında güneş vardı, </w:t>
      </w:r>
    </w:p>
    <w:p w14:paraId="6E01C946" w14:textId="77777777" w:rsidR="00ED429D" w:rsidRPr="00F930D7" w:rsidRDefault="00ED429D" w:rsidP="00ED429D">
      <w:pPr>
        <w:spacing w:after="0"/>
        <w:ind w:left="57" w:firstLine="709"/>
        <w:jc w:val="both"/>
        <w:rPr>
          <w:rFonts w:asciiTheme="majorBidi" w:hAnsiTheme="majorBidi" w:cstheme="majorBidi"/>
          <w:sz w:val="26"/>
          <w:szCs w:val="26"/>
        </w:rPr>
      </w:pPr>
      <w:r w:rsidRPr="00F930D7">
        <w:rPr>
          <w:rFonts w:asciiTheme="majorBidi" w:hAnsiTheme="majorBidi" w:cstheme="majorBidi"/>
          <w:i/>
          <w:sz w:val="26"/>
          <w:szCs w:val="26"/>
        </w:rPr>
        <w:t>Kaşının biri görünüyor, biri gizlenmişti</w:t>
      </w:r>
      <w:r w:rsidRPr="00F930D7">
        <w:rPr>
          <w:rFonts w:asciiTheme="majorBidi" w:hAnsiTheme="majorBidi" w:cstheme="majorBidi"/>
          <w:sz w:val="26"/>
          <w:szCs w:val="26"/>
        </w:rPr>
        <w:t>.”</w:t>
      </w:r>
      <w:r w:rsidRPr="00F930D7">
        <w:rPr>
          <w:rFonts w:asciiTheme="majorBidi" w:hAnsiTheme="majorBidi" w:cstheme="majorBidi"/>
          <w:sz w:val="26"/>
          <w:szCs w:val="26"/>
          <w:vertAlign w:val="superscript"/>
        </w:rPr>
        <w:footnoteReference w:id="107"/>
      </w:r>
    </w:p>
    <w:p w14:paraId="55936722" w14:textId="77777777" w:rsidR="00ED429D" w:rsidRPr="00F930D7" w:rsidRDefault="00ED429D" w:rsidP="00ED429D">
      <w:pPr>
        <w:keepNext/>
        <w:spacing w:before="240" w:after="0"/>
        <w:ind w:left="57" w:firstLine="709"/>
        <w:jc w:val="both"/>
        <w:rPr>
          <w:rFonts w:asciiTheme="majorBidi" w:hAnsiTheme="majorBidi" w:cstheme="majorBidi"/>
          <w:i/>
          <w:iCs/>
          <w:sz w:val="26"/>
          <w:szCs w:val="26"/>
        </w:rPr>
      </w:pPr>
      <w:r w:rsidRPr="00F930D7">
        <w:rPr>
          <w:rFonts w:asciiTheme="majorBidi" w:hAnsiTheme="majorBidi" w:cstheme="majorBidi"/>
          <w:i/>
          <w:iCs/>
          <w:sz w:val="26"/>
          <w:szCs w:val="26"/>
        </w:rPr>
        <w:t>“Hayrı yoktur gizli düğünün</w:t>
      </w:r>
    </w:p>
    <w:p w14:paraId="12E861FD" w14:textId="77777777" w:rsidR="00ED429D" w:rsidRPr="00F930D7" w:rsidRDefault="00ED429D" w:rsidP="00ED429D">
      <w:pPr>
        <w:keepNext/>
        <w:spacing w:after="0"/>
        <w:ind w:left="57" w:firstLine="709"/>
        <w:jc w:val="both"/>
        <w:rPr>
          <w:rFonts w:asciiTheme="majorBidi" w:hAnsiTheme="majorBidi" w:cstheme="majorBidi"/>
          <w:i/>
          <w:iCs/>
          <w:sz w:val="26"/>
          <w:szCs w:val="26"/>
        </w:rPr>
      </w:pPr>
      <w:r w:rsidRPr="00F930D7">
        <w:rPr>
          <w:rFonts w:asciiTheme="majorBidi" w:hAnsiTheme="majorBidi" w:cstheme="majorBidi"/>
          <w:i/>
          <w:iCs/>
          <w:sz w:val="26"/>
          <w:szCs w:val="26"/>
        </w:rPr>
        <w:t>Hayrı olmaz misafirsiz evin</w:t>
      </w:r>
    </w:p>
    <w:p w14:paraId="7803EA31" w14:textId="77777777" w:rsidR="00ED429D" w:rsidRPr="00F930D7" w:rsidRDefault="00ED429D" w:rsidP="00ED429D">
      <w:pPr>
        <w:keepNext/>
        <w:spacing w:after="0"/>
        <w:ind w:left="57" w:firstLine="709"/>
        <w:jc w:val="both"/>
        <w:rPr>
          <w:rFonts w:asciiTheme="majorBidi" w:hAnsiTheme="majorBidi" w:cstheme="majorBidi"/>
          <w:i/>
          <w:iCs/>
          <w:sz w:val="26"/>
          <w:szCs w:val="26"/>
        </w:rPr>
      </w:pPr>
      <w:r w:rsidRPr="00F930D7">
        <w:rPr>
          <w:rFonts w:asciiTheme="majorBidi" w:hAnsiTheme="majorBidi" w:cstheme="majorBidi"/>
          <w:i/>
          <w:iCs/>
          <w:sz w:val="26"/>
          <w:szCs w:val="26"/>
        </w:rPr>
        <w:t>İnsanların bakışlarından kıskanıyorsan</w:t>
      </w:r>
    </w:p>
    <w:p w14:paraId="493C5E59" w14:textId="77777777" w:rsidR="00ED429D" w:rsidRPr="00F930D7" w:rsidRDefault="00ED429D" w:rsidP="00ED429D">
      <w:pPr>
        <w:spacing w:after="240"/>
        <w:ind w:left="57" w:firstLine="709"/>
        <w:jc w:val="both"/>
        <w:rPr>
          <w:rFonts w:asciiTheme="majorBidi" w:hAnsiTheme="majorBidi" w:cstheme="majorBidi"/>
          <w:sz w:val="26"/>
          <w:szCs w:val="26"/>
        </w:rPr>
      </w:pPr>
      <w:r w:rsidRPr="00F930D7">
        <w:rPr>
          <w:rFonts w:asciiTheme="majorBidi" w:hAnsiTheme="majorBidi" w:cstheme="majorBidi"/>
          <w:i/>
          <w:iCs/>
          <w:sz w:val="26"/>
          <w:szCs w:val="26"/>
          <w:u w:val="single"/>
        </w:rPr>
        <w:t>Saliha kadına zarar verir mi kem bakışın</w:t>
      </w:r>
      <w:r w:rsidRPr="00F930D7">
        <w:rPr>
          <w:rFonts w:asciiTheme="majorBidi" w:hAnsiTheme="majorBidi" w:cstheme="majorBidi"/>
          <w:i/>
          <w:iCs/>
          <w:sz w:val="26"/>
          <w:szCs w:val="26"/>
        </w:rPr>
        <w:t>.”</w:t>
      </w:r>
      <w:r w:rsidRPr="00F930D7">
        <w:rPr>
          <w:rFonts w:asciiTheme="majorBidi" w:hAnsiTheme="majorBidi" w:cstheme="majorBidi"/>
          <w:sz w:val="26"/>
          <w:szCs w:val="26"/>
          <w:vertAlign w:val="superscript"/>
        </w:rPr>
        <w:t xml:space="preserve"> </w:t>
      </w:r>
      <w:r w:rsidRPr="00F930D7">
        <w:rPr>
          <w:rFonts w:asciiTheme="majorBidi" w:hAnsiTheme="majorBidi" w:cstheme="majorBidi"/>
          <w:sz w:val="26"/>
          <w:szCs w:val="26"/>
          <w:vertAlign w:val="superscript"/>
        </w:rPr>
        <w:footnoteReference w:id="108"/>
      </w:r>
    </w:p>
    <w:p w14:paraId="2BFC629C" w14:textId="11EA664F" w:rsidR="00ED429D" w:rsidRPr="00F930D7" w:rsidRDefault="00BF56E4"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Bu dizelerin, namahreme bakışın zevkinden bahsettiği ve harama bakışı meşrulaştırdığı açıktır. </w:t>
      </w:r>
      <w:r>
        <w:rPr>
          <w:rFonts w:asciiTheme="majorBidi" w:hAnsiTheme="majorBidi" w:cstheme="majorBidi"/>
          <w:sz w:val="26"/>
          <w:szCs w:val="26"/>
        </w:rPr>
        <w:t>Bundan dolayı bu dizeler,</w:t>
      </w:r>
      <w:r w:rsidR="00ED429D" w:rsidRPr="00F930D7">
        <w:rPr>
          <w:rFonts w:asciiTheme="majorBidi" w:hAnsiTheme="majorBidi" w:cstheme="majorBidi"/>
          <w:sz w:val="26"/>
          <w:szCs w:val="26"/>
        </w:rPr>
        <w:t xml:space="preserve"> </w:t>
      </w:r>
      <w:proofErr w:type="spellStart"/>
      <w:r w:rsidR="00ED429D" w:rsidRPr="00F930D7">
        <w:rPr>
          <w:rFonts w:asciiTheme="majorBidi" w:hAnsiTheme="majorBidi" w:cstheme="majorBidi"/>
          <w:sz w:val="26"/>
          <w:szCs w:val="26"/>
        </w:rPr>
        <w:t>Carullah</w:t>
      </w:r>
      <w:proofErr w:type="spellEnd"/>
      <w:r w:rsidR="00ED429D" w:rsidRPr="00F930D7">
        <w:rPr>
          <w:rFonts w:asciiTheme="majorBidi" w:hAnsiTheme="majorBidi" w:cstheme="majorBidi"/>
          <w:sz w:val="26"/>
          <w:szCs w:val="26"/>
        </w:rPr>
        <w:t xml:space="preserve"> tarafından kadınların yüzlerinin açılması gerektiğinin ısrarla vurgulanmasının ve demagojik yöntemlerle tesettürün </w:t>
      </w:r>
      <w:r>
        <w:rPr>
          <w:rFonts w:asciiTheme="majorBidi" w:hAnsiTheme="majorBidi" w:cstheme="majorBidi"/>
          <w:sz w:val="26"/>
          <w:szCs w:val="26"/>
        </w:rPr>
        <w:t>karma-</w:t>
      </w:r>
      <w:r w:rsidR="00ED429D" w:rsidRPr="00F930D7">
        <w:rPr>
          <w:rFonts w:asciiTheme="majorBidi" w:hAnsiTheme="majorBidi" w:cstheme="majorBidi"/>
          <w:sz w:val="26"/>
          <w:szCs w:val="26"/>
        </w:rPr>
        <w:t>karmaşık hale getirilmesinin nedenine ışık tutar gibi. Yüzü açmaktan maksat, dağınık bir tesettür müdür? o da belli değil!</w:t>
      </w:r>
      <w:r w:rsidR="00ED429D" w:rsidRPr="00F930D7">
        <w:rPr>
          <w:rStyle w:val="DipnotBavurusu"/>
          <w:rFonts w:asciiTheme="majorBidi" w:hAnsiTheme="majorBidi" w:cstheme="majorBidi"/>
          <w:sz w:val="26"/>
          <w:szCs w:val="26"/>
        </w:rPr>
        <w:footnoteReference w:id="109"/>
      </w:r>
      <w:r w:rsidR="00ED429D" w:rsidRPr="00F930D7">
        <w:rPr>
          <w:rFonts w:asciiTheme="majorBidi" w:hAnsiTheme="majorBidi" w:cstheme="majorBidi"/>
          <w:sz w:val="26"/>
          <w:szCs w:val="26"/>
        </w:rPr>
        <w:t xml:space="preserve"> </w:t>
      </w:r>
    </w:p>
    <w:p w14:paraId="0C5FD231" w14:textId="77777777" w:rsidR="00ED429D" w:rsidRPr="00F930D7" w:rsidRDefault="00ED429D" w:rsidP="00ED429D">
      <w:pPr>
        <w:keepNext/>
        <w:spacing w:before="240" w:after="240"/>
        <w:ind w:left="57" w:firstLine="709"/>
        <w:jc w:val="both"/>
        <w:rPr>
          <w:rFonts w:asciiTheme="majorBidi" w:hAnsiTheme="majorBidi" w:cstheme="majorBidi"/>
          <w:b/>
          <w:iCs/>
          <w:sz w:val="26"/>
          <w:szCs w:val="26"/>
        </w:rPr>
      </w:pPr>
      <w:bookmarkStart w:id="15" w:name="_Toc411895685"/>
      <w:r w:rsidRPr="00F930D7">
        <w:rPr>
          <w:rFonts w:asciiTheme="majorBidi" w:hAnsiTheme="majorBidi" w:cstheme="majorBidi"/>
          <w:b/>
          <w:iCs/>
          <w:sz w:val="26"/>
          <w:szCs w:val="26"/>
        </w:rPr>
        <w:lastRenderedPageBreak/>
        <w:t xml:space="preserve">j) Musa </w:t>
      </w:r>
      <w:proofErr w:type="spellStart"/>
      <w:r w:rsidRPr="00F930D7">
        <w:rPr>
          <w:rFonts w:asciiTheme="majorBidi" w:hAnsiTheme="majorBidi" w:cstheme="majorBidi"/>
          <w:b/>
          <w:iCs/>
          <w:sz w:val="26"/>
          <w:szCs w:val="26"/>
        </w:rPr>
        <w:t>Carullah’a</w:t>
      </w:r>
      <w:proofErr w:type="spellEnd"/>
      <w:r w:rsidRPr="00F930D7">
        <w:rPr>
          <w:rFonts w:asciiTheme="majorBidi" w:hAnsiTheme="majorBidi" w:cstheme="majorBidi"/>
          <w:b/>
          <w:iCs/>
          <w:sz w:val="26"/>
          <w:szCs w:val="26"/>
        </w:rPr>
        <w:t xml:space="preserve"> Göre Kadın Hak ve Hukuk Dahil Her Yönden Erkeğe Eşittir</w:t>
      </w:r>
      <w:bookmarkEnd w:id="15"/>
    </w:p>
    <w:p w14:paraId="530F5B45"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seçme seçilme,</w:t>
      </w:r>
      <w:r w:rsidRPr="00F930D7">
        <w:rPr>
          <w:rFonts w:asciiTheme="majorBidi" w:hAnsiTheme="majorBidi" w:cstheme="majorBidi"/>
          <w:sz w:val="26"/>
          <w:szCs w:val="26"/>
          <w:vertAlign w:val="superscript"/>
        </w:rPr>
        <w:t xml:space="preserve"> </w:t>
      </w:r>
      <w:r w:rsidRPr="00F930D7">
        <w:rPr>
          <w:rFonts w:asciiTheme="majorBidi" w:hAnsiTheme="majorBidi" w:cstheme="majorBidi"/>
          <w:sz w:val="26"/>
          <w:szCs w:val="26"/>
          <w:vertAlign w:val="superscript"/>
        </w:rPr>
        <w:footnoteReference w:id="110"/>
      </w:r>
      <w:r w:rsidRPr="00F930D7">
        <w:rPr>
          <w:rFonts w:asciiTheme="majorBidi" w:hAnsiTheme="majorBidi" w:cstheme="majorBidi"/>
          <w:sz w:val="26"/>
          <w:szCs w:val="26"/>
        </w:rPr>
        <w:t xml:space="preserve"> miras</w:t>
      </w:r>
      <w:r w:rsidRPr="00F930D7">
        <w:rPr>
          <w:rFonts w:asciiTheme="majorBidi" w:hAnsiTheme="majorBidi" w:cstheme="majorBidi"/>
          <w:sz w:val="26"/>
          <w:szCs w:val="26"/>
          <w:vertAlign w:val="superscript"/>
        </w:rPr>
        <w:footnoteReference w:id="111"/>
      </w:r>
      <w:r w:rsidRPr="00F930D7">
        <w:rPr>
          <w:rFonts w:asciiTheme="majorBidi" w:hAnsiTheme="majorBidi" w:cstheme="majorBidi"/>
          <w:sz w:val="26"/>
          <w:szCs w:val="26"/>
        </w:rPr>
        <w:t xml:space="preserve"> ve şahitlikte</w:t>
      </w:r>
      <w:r w:rsidRPr="00F930D7">
        <w:rPr>
          <w:rFonts w:asciiTheme="majorBidi" w:hAnsiTheme="majorBidi" w:cstheme="majorBidi"/>
          <w:sz w:val="26"/>
          <w:szCs w:val="26"/>
          <w:vertAlign w:val="superscript"/>
        </w:rPr>
        <w:footnoteReference w:id="112"/>
      </w:r>
      <w:r w:rsidRPr="00F930D7">
        <w:rPr>
          <w:rFonts w:asciiTheme="majorBidi" w:hAnsiTheme="majorBidi" w:cstheme="majorBidi"/>
          <w:sz w:val="26"/>
          <w:szCs w:val="26"/>
        </w:rPr>
        <w:t xml:space="preserve"> genel olarak kadının erkeğe eşit olduğunu kabul etmektedir.</w:t>
      </w:r>
      <w:r w:rsidRPr="00F930D7">
        <w:rPr>
          <w:rFonts w:asciiTheme="majorBidi" w:hAnsiTheme="majorBidi" w:cstheme="majorBidi"/>
          <w:sz w:val="26"/>
          <w:szCs w:val="26"/>
          <w:vertAlign w:val="superscript"/>
        </w:rPr>
        <w:footnoteReference w:id="113"/>
      </w:r>
      <w:r w:rsidRPr="00F930D7">
        <w:rPr>
          <w:rFonts w:asciiTheme="majorBidi" w:hAnsiTheme="majorBidi" w:cstheme="majorBidi"/>
          <w:sz w:val="26"/>
          <w:szCs w:val="26"/>
        </w:rPr>
        <w:t xml:space="preserve"> Ne var ki bu konuda farklı yerlerde çelişkili ifadelerine rastlanmaktadır. Adeta kitabın bir bölümünü bir başkası yazmış gibi. Bir yerde ikili birli taksimi kabul ederken,</w:t>
      </w:r>
      <w:r w:rsidRPr="00F930D7">
        <w:rPr>
          <w:rStyle w:val="DipnotBavurusu"/>
          <w:rFonts w:asciiTheme="majorBidi" w:hAnsiTheme="majorBidi" w:cstheme="majorBidi"/>
          <w:sz w:val="26"/>
          <w:szCs w:val="26"/>
        </w:rPr>
        <w:footnoteReference w:id="114"/>
      </w:r>
      <w:r w:rsidRPr="00F930D7">
        <w:rPr>
          <w:rFonts w:asciiTheme="majorBidi" w:hAnsiTheme="majorBidi" w:cstheme="majorBidi"/>
          <w:sz w:val="26"/>
          <w:szCs w:val="26"/>
        </w:rPr>
        <w:t xml:space="preserve"> diğer bir yerde bu taksimin yanlış olduğu belirtilmektedir.</w:t>
      </w:r>
      <w:r w:rsidRPr="00F930D7">
        <w:rPr>
          <w:rFonts w:asciiTheme="majorBidi" w:hAnsiTheme="majorBidi" w:cstheme="majorBidi"/>
          <w:sz w:val="26"/>
          <w:szCs w:val="26"/>
          <w:vertAlign w:val="superscript"/>
        </w:rPr>
        <w:footnoteReference w:id="115"/>
      </w:r>
      <w:r w:rsidRPr="00F930D7">
        <w:rPr>
          <w:rFonts w:asciiTheme="majorBidi" w:hAnsiTheme="majorBidi" w:cstheme="majorBidi"/>
          <w:sz w:val="26"/>
          <w:szCs w:val="26"/>
        </w:rPr>
        <w:t xml:space="preserve"> Başka bir yerde ise sosyal hayatın nizam ve esaslarına bağlı olarak kadınların mirasta erkeklerle eşit ya da onlardan daha fazla pay alabileceğini ifade etmektedir.</w:t>
      </w:r>
      <w:r w:rsidRPr="00F930D7">
        <w:rPr>
          <w:rFonts w:asciiTheme="majorBidi" w:hAnsiTheme="majorBidi" w:cstheme="majorBidi"/>
          <w:sz w:val="26"/>
          <w:szCs w:val="26"/>
          <w:vertAlign w:val="superscript"/>
        </w:rPr>
        <w:footnoteReference w:id="116"/>
      </w:r>
    </w:p>
    <w:p w14:paraId="0F2D4C1F" w14:textId="77777777" w:rsidR="00ED429D" w:rsidRPr="00F930D7" w:rsidRDefault="00ED429D" w:rsidP="00ED429D">
      <w:pPr>
        <w:keepNext/>
        <w:spacing w:before="240" w:after="240"/>
        <w:ind w:left="57" w:firstLine="709"/>
        <w:jc w:val="both"/>
        <w:rPr>
          <w:rFonts w:asciiTheme="majorBidi" w:hAnsiTheme="majorBidi" w:cstheme="majorBidi"/>
          <w:b/>
          <w:sz w:val="26"/>
          <w:szCs w:val="26"/>
        </w:rPr>
      </w:pPr>
      <w:bookmarkStart w:id="16" w:name="_Toc411895678"/>
      <w:r w:rsidRPr="00F930D7">
        <w:rPr>
          <w:rFonts w:asciiTheme="majorBidi" w:hAnsiTheme="majorBidi" w:cstheme="majorBidi"/>
          <w:b/>
          <w:sz w:val="26"/>
          <w:szCs w:val="26"/>
        </w:rPr>
        <w:t xml:space="preserve">k) Musa </w:t>
      </w:r>
      <w:proofErr w:type="spellStart"/>
      <w:r w:rsidRPr="00F930D7">
        <w:rPr>
          <w:rFonts w:asciiTheme="majorBidi" w:hAnsiTheme="majorBidi" w:cstheme="majorBidi"/>
          <w:b/>
          <w:sz w:val="26"/>
          <w:szCs w:val="26"/>
        </w:rPr>
        <w:t>Carullah</w:t>
      </w:r>
      <w:proofErr w:type="spellEnd"/>
      <w:r w:rsidRPr="00F930D7">
        <w:rPr>
          <w:rFonts w:asciiTheme="majorBidi" w:hAnsiTheme="majorBidi" w:cstheme="majorBidi"/>
          <w:b/>
          <w:sz w:val="26"/>
          <w:szCs w:val="26"/>
        </w:rPr>
        <w:t xml:space="preserve">, Peçeyi Kaldıran Türk İnkılaplarını </w:t>
      </w:r>
      <w:bookmarkEnd w:id="16"/>
      <w:r w:rsidRPr="00F930D7">
        <w:rPr>
          <w:rFonts w:asciiTheme="majorBidi" w:hAnsiTheme="majorBidi" w:cstheme="majorBidi"/>
          <w:b/>
          <w:sz w:val="26"/>
          <w:szCs w:val="26"/>
        </w:rPr>
        <w:t>Takdir Etmektedir</w:t>
      </w:r>
    </w:p>
    <w:p w14:paraId="57CE03DF" w14:textId="77777777" w:rsidR="00ED429D" w:rsidRPr="00F930D7" w:rsidRDefault="00ED429D" w:rsidP="00ED429D">
      <w:pPr>
        <w:spacing w:before="240" w:after="240"/>
        <w:ind w:left="57" w:firstLine="709"/>
        <w:jc w:val="both"/>
        <w:rPr>
          <w:rFonts w:asciiTheme="majorBidi" w:hAnsiTheme="majorBidi" w:cstheme="majorBidi"/>
          <w:sz w:val="26"/>
          <w:szCs w:val="26"/>
        </w:rPr>
      </w:pPr>
      <w:bookmarkStart w:id="17" w:name="_Hlk486128295"/>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peçeyi kaldırdığı gerekçesiyle Türk inkılaplarını “</w:t>
      </w:r>
      <w:r w:rsidRPr="00F930D7">
        <w:rPr>
          <w:rFonts w:asciiTheme="majorBidi" w:hAnsiTheme="majorBidi" w:cstheme="majorBidi"/>
          <w:i/>
          <w:sz w:val="26"/>
          <w:szCs w:val="26"/>
        </w:rPr>
        <w:t>güzel Türk inkılapları</w:t>
      </w:r>
      <w:r w:rsidRPr="00F930D7">
        <w:rPr>
          <w:rFonts w:asciiTheme="majorBidi" w:hAnsiTheme="majorBidi" w:cstheme="majorBidi"/>
          <w:sz w:val="26"/>
          <w:szCs w:val="26"/>
        </w:rPr>
        <w:t>” nitelemesiyle övmektedir. Peçenin kaldırılmasıyla hanım efendilerin saygınlığının daha da arttığını ve fitne korkusunu üzerlerinden attığını ileri sürmektedir.</w:t>
      </w:r>
      <w:r w:rsidRPr="00F930D7">
        <w:rPr>
          <w:rFonts w:asciiTheme="majorBidi" w:hAnsiTheme="majorBidi" w:cstheme="majorBidi"/>
          <w:sz w:val="26"/>
          <w:szCs w:val="26"/>
          <w:vertAlign w:val="superscript"/>
        </w:rPr>
        <w:footnoteReference w:id="117"/>
      </w:r>
      <w:bookmarkEnd w:id="17"/>
      <w:r w:rsidRPr="00F930D7">
        <w:rPr>
          <w:rFonts w:asciiTheme="majorBidi" w:hAnsiTheme="majorBidi" w:cstheme="majorBidi"/>
          <w:sz w:val="26"/>
          <w:szCs w:val="26"/>
        </w:rPr>
        <w:t xml:space="preserve"> Peçe, tesettür için zorunlu bir giysi değilse de o günün örfündeki tesettürün yerine göre bir parçası olabilir. Dolayısıyla o tarihteki tesettür şeklinin kaldırılmasına alkış tutmak, bir nevi </w:t>
      </w:r>
      <w:proofErr w:type="spellStart"/>
      <w:r w:rsidRPr="00F930D7">
        <w:rPr>
          <w:rFonts w:asciiTheme="majorBidi" w:hAnsiTheme="majorBidi" w:cstheme="majorBidi"/>
          <w:sz w:val="26"/>
          <w:szCs w:val="26"/>
        </w:rPr>
        <w:t>tesettürsüzlüğe</w:t>
      </w:r>
      <w:proofErr w:type="spellEnd"/>
      <w:r w:rsidRPr="00F930D7">
        <w:rPr>
          <w:rFonts w:asciiTheme="majorBidi" w:hAnsiTheme="majorBidi" w:cstheme="majorBidi"/>
          <w:sz w:val="26"/>
          <w:szCs w:val="26"/>
        </w:rPr>
        <w:t xml:space="preserve"> alkış tutmak demektir. Dolayısıyla bu sözlerde tesettür aleyhine bir duruş söz konusudur.</w:t>
      </w:r>
    </w:p>
    <w:p w14:paraId="15776E36"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Cumhuriyetin kuruluşundan sonra Atatürk, İsmet İnönü ve TBMM ile de doğrudan ya da dolaylı ilişkileri olmuş. </w:t>
      </w:r>
      <w:proofErr w:type="spellStart"/>
      <w:r w:rsidRPr="00F930D7">
        <w:rPr>
          <w:rFonts w:asciiTheme="majorBidi" w:hAnsiTheme="majorBidi" w:cstheme="majorBidi"/>
          <w:sz w:val="26"/>
          <w:szCs w:val="26"/>
        </w:rPr>
        <w:t>Görmez’in</w:t>
      </w:r>
      <w:proofErr w:type="spellEnd"/>
      <w:r w:rsidRPr="00F930D7">
        <w:rPr>
          <w:rFonts w:asciiTheme="majorBidi" w:hAnsiTheme="majorBidi" w:cstheme="majorBidi"/>
          <w:sz w:val="26"/>
          <w:szCs w:val="26"/>
        </w:rPr>
        <w:t xml:space="preserve"> belirttiğine göre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1921’de Türkistan’a gelen TBMM üyesi </w:t>
      </w:r>
      <w:proofErr w:type="spellStart"/>
      <w:r w:rsidRPr="00F930D7">
        <w:rPr>
          <w:rFonts w:asciiTheme="majorBidi" w:hAnsiTheme="majorBidi" w:cstheme="majorBidi"/>
          <w:sz w:val="26"/>
          <w:szCs w:val="26"/>
        </w:rPr>
        <w:t>Soysallı</w:t>
      </w:r>
      <w:proofErr w:type="spellEnd"/>
      <w:r w:rsidRPr="00F930D7">
        <w:rPr>
          <w:rFonts w:asciiTheme="majorBidi" w:hAnsiTheme="majorBidi" w:cstheme="majorBidi"/>
          <w:sz w:val="26"/>
          <w:szCs w:val="26"/>
        </w:rPr>
        <w:t xml:space="preserve"> İsmail Suphi Bey’e, yeni Türk devleti yöneticilerine tavsiyelerini ve bir anayasa taslağını ihtiva eden “</w:t>
      </w:r>
      <w:r w:rsidRPr="00F930D7">
        <w:rPr>
          <w:rFonts w:asciiTheme="majorBidi" w:hAnsiTheme="majorBidi" w:cstheme="majorBidi"/>
          <w:i/>
          <w:iCs/>
          <w:sz w:val="26"/>
          <w:szCs w:val="26"/>
        </w:rPr>
        <w:t>Türkiye Büyük Millet Meclisi’ne Müracaat</w:t>
      </w:r>
      <w:r w:rsidRPr="00F930D7">
        <w:rPr>
          <w:rFonts w:asciiTheme="majorBidi" w:hAnsiTheme="majorBidi" w:cstheme="majorBidi"/>
          <w:sz w:val="26"/>
          <w:szCs w:val="26"/>
        </w:rPr>
        <w:t>” adlı eserini vererek, Mustafa Kemal’e takdim etmesini istemiş.</w:t>
      </w:r>
      <w:r w:rsidRPr="00F930D7">
        <w:rPr>
          <w:rStyle w:val="DipnotBavurusu"/>
          <w:rFonts w:asciiTheme="majorBidi" w:hAnsiTheme="majorBidi" w:cstheme="majorBidi"/>
          <w:sz w:val="26"/>
          <w:szCs w:val="26"/>
        </w:rPr>
        <w:footnoteReference w:id="118"/>
      </w:r>
      <w:r w:rsidRPr="00F930D7">
        <w:rPr>
          <w:rFonts w:asciiTheme="majorBidi" w:hAnsiTheme="majorBidi" w:cstheme="majorBidi"/>
          <w:sz w:val="26"/>
          <w:szCs w:val="26"/>
        </w:rPr>
        <w:t xml:space="preserve"> 1925’li yıllarda Ankara’da İsmet İnönü ile de görüşmüş. 1926 yılında Mekke’de katıldığı bir kongre dönüşünde Ankara’ya uğrayarak, Dış İşleri Bakanı Tevfik Rüştü Bey’le sohbet etmiş. Bu sırada, TBMM görüşmelerine katılarak 4-5 saat meclis müzakerelerini dinlemiş. Aynı ziyarette, Başbakan İsmet İnönü tarafından da kabul edilmiş.</w:t>
      </w:r>
      <w:r w:rsidRPr="00F930D7">
        <w:rPr>
          <w:rStyle w:val="DipnotBavurusu"/>
          <w:rFonts w:asciiTheme="majorBidi" w:hAnsiTheme="majorBidi" w:cstheme="majorBidi"/>
          <w:sz w:val="26"/>
          <w:szCs w:val="26"/>
        </w:rPr>
        <w:footnoteReference w:id="119"/>
      </w:r>
      <w:r w:rsidRPr="00F930D7">
        <w:rPr>
          <w:rFonts w:asciiTheme="majorBidi" w:hAnsiTheme="majorBidi" w:cstheme="majorBidi"/>
          <w:sz w:val="26"/>
          <w:szCs w:val="26"/>
        </w:rPr>
        <w:t xml:space="preserve"> Ölümünden iki-üç yıl önce ise </w:t>
      </w:r>
      <w:proofErr w:type="spellStart"/>
      <w:r w:rsidRPr="00F930D7">
        <w:rPr>
          <w:rFonts w:asciiTheme="majorBidi" w:hAnsiTheme="majorBidi" w:cstheme="majorBidi"/>
          <w:sz w:val="26"/>
          <w:szCs w:val="26"/>
        </w:rPr>
        <w:t>Carullah</w:t>
      </w:r>
      <w:proofErr w:type="spellEnd"/>
      <w:r w:rsidRPr="00F930D7">
        <w:rPr>
          <w:rFonts w:asciiTheme="majorBidi" w:hAnsiTheme="majorBidi" w:cstheme="majorBidi"/>
          <w:sz w:val="26"/>
          <w:szCs w:val="26"/>
        </w:rPr>
        <w:t xml:space="preserve">, Bombay’da </w:t>
      </w:r>
      <w:r w:rsidRPr="00F930D7">
        <w:rPr>
          <w:rFonts w:asciiTheme="majorBidi" w:hAnsiTheme="majorBidi" w:cstheme="majorBidi"/>
          <w:sz w:val="26"/>
          <w:szCs w:val="26"/>
        </w:rPr>
        <w:lastRenderedPageBreak/>
        <w:t>yazdığı “</w:t>
      </w:r>
      <w:r w:rsidRPr="00F930D7">
        <w:rPr>
          <w:rFonts w:asciiTheme="majorBidi" w:hAnsiTheme="majorBidi" w:cstheme="majorBidi"/>
          <w:i/>
          <w:iCs/>
          <w:sz w:val="26"/>
          <w:szCs w:val="26"/>
        </w:rPr>
        <w:t>el-</w:t>
      </w:r>
      <w:proofErr w:type="spellStart"/>
      <w:r w:rsidRPr="00F930D7">
        <w:rPr>
          <w:rFonts w:asciiTheme="majorBidi" w:hAnsiTheme="majorBidi" w:cstheme="majorBidi"/>
          <w:i/>
          <w:iCs/>
          <w:sz w:val="26"/>
          <w:szCs w:val="26"/>
        </w:rPr>
        <w:t>Kanunu’l</w:t>
      </w:r>
      <w:proofErr w:type="spellEnd"/>
      <w:r w:rsidRPr="00F930D7">
        <w:rPr>
          <w:rFonts w:asciiTheme="majorBidi" w:hAnsiTheme="majorBidi" w:cstheme="majorBidi"/>
          <w:i/>
          <w:iCs/>
          <w:sz w:val="26"/>
          <w:szCs w:val="26"/>
        </w:rPr>
        <w:t>-</w:t>
      </w:r>
      <w:proofErr w:type="spellStart"/>
      <w:r w:rsidRPr="00F930D7">
        <w:rPr>
          <w:rFonts w:asciiTheme="majorBidi" w:hAnsiTheme="majorBidi" w:cstheme="majorBidi"/>
          <w:i/>
          <w:iCs/>
          <w:sz w:val="26"/>
          <w:szCs w:val="26"/>
        </w:rPr>
        <w:t>Medeniyyu’l</w:t>
      </w:r>
      <w:proofErr w:type="spellEnd"/>
      <w:r w:rsidRPr="00F930D7">
        <w:rPr>
          <w:rFonts w:asciiTheme="majorBidi" w:hAnsiTheme="majorBidi" w:cstheme="majorBidi"/>
          <w:i/>
          <w:iCs/>
          <w:sz w:val="26"/>
          <w:szCs w:val="26"/>
        </w:rPr>
        <w:t>-İslâmî</w:t>
      </w:r>
      <w:r w:rsidRPr="00F930D7">
        <w:rPr>
          <w:rFonts w:asciiTheme="majorBidi" w:hAnsiTheme="majorBidi" w:cstheme="majorBidi"/>
          <w:sz w:val="26"/>
          <w:szCs w:val="26"/>
        </w:rPr>
        <w:t>” adlı eserini, Cumhurbaşkanı İsmet İnönü’ye ithaf etmiş.</w:t>
      </w:r>
      <w:r w:rsidRPr="00F930D7">
        <w:rPr>
          <w:rStyle w:val="DipnotBavurusu"/>
          <w:rFonts w:asciiTheme="majorBidi" w:hAnsiTheme="majorBidi" w:cstheme="majorBidi"/>
          <w:sz w:val="26"/>
          <w:szCs w:val="26"/>
        </w:rPr>
        <w:footnoteReference w:id="120"/>
      </w:r>
    </w:p>
    <w:p w14:paraId="21CBCC2F" w14:textId="77777777" w:rsidR="00ED429D" w:rsidRPr="00F930D7" w:rsidRDefault="00ED429D" w:rsidP="00ED429D">
      <w:pPr>
        <w:keepNext/>
        <w:spacing w:before="360" w:after="240"/>
        <w:ind w:left="57" w:firstLine="709"/>
        <w:jc w:val="both"/>
        <w:rPr>
          <w:rFonts w:asciiTheme="majorBidi" w:hAnsiTheme="majorBidi" w:cstheme="majorBidi"/>
          <w:b/>
          <w:iCs/>
          <w:sz w:val="26"/>
          <w:szCs w:val="26"/>
        </w:rPr>
      </w:pPr>
      <w:bookmarkStart w:id="18" w:name="_Toc411895691"/>
      <w:r w:rsidRPr="00F930D7">
        <w:rPr>
          <w:rFonts w:asciiTheme="majorBidi" w:hAnsiTheme="majorBidi" w:cstheme="majorBidi"/>
          <w:b/>
          <w:iCs/>
          <w:sz w:val="26"/>
          <w:szCs w:val="26"/>
        </w:rPr>
        <w:t xml:space="preserve">I) M. </w:t>
      </w:r>
      <w:proofErr w:type="spellStart"/>
      <w:r w:rsidRPr="00F930D7">
        <w:rPr>
          <w:rFonts w:asciiTheme="majorBidi" w:hAnsiTheme="majorBidi" w:cstheme="majorBidi"/>
          <w:b/>
          <w:iCs/>
          <w:sz w:val="26"/>
          <w:szCs w:val="26"/>
        </w:rPr>
        <w:t>Görmez’in</w:t>
      </w:r>
      <w:proofErr w:type="spellEnd"/>
      <w:r w:rsidRPr="00F930D7">
        <w:rPr>
          <w:rFonts w:asciiTheme="majorBidi" w:hAnsiTheme="majorBidi" w:cstheme="majorBidi"/>
          <w:b/>
          <w:iCs/>
          <w:sz w:val="26"/>
          <w:szCs w:val="26"/>
        </w:rPr>
        <w:t xml:space="preserve">, Musa </w:t>
      </w:r>
      <w:proofErr w:type="spellStart"/>
      <w:r w:rsidRPr="00F930D7">
        <w:rPr>
          <w:rFonts w:asciiTheme="majorBidi" w:hAnsiTheme="majorBidi" w:cstheme="majorBidi"/>
          <w:b/>
          <w:iCs/>
          <w:sz w:val="26"/>
          <w:szCs w:val="26"/>
        </w:rPr>
        <w:t>Carullah’ın</w:t>
      </w:r>
      <w:proofErr w:type="spellEnd"/>
      <w:r w:rsidRPr="00F930D7">
        <w:rPr>
          <w:rFonts w:asciiTheme="majorBidi" w:hAnsiTheme="majorBidi" w:cstheme="majorBidi"/>
          <w:b/>
          <w:iCs/>
          <w:sz w:val="26"/>
          <w:szCs w:val="26"/>
        </w:rPr>
        <w:t xml:space="preserve"> Kitap ve Fikirlerini Yayınlamaktaki Amacı Nedir?</w:t>
      </w:r>
      <w:bookmarkEnd w:id="18"/>
    </w:p>
    <w:p w14:paraId="2264F441" w14:textId="77777777"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hezeyan dolu kitap ve fikirlerinin ağırlıklı olarak M. Görmez tarafından yayınlandığını yukarıda söylemiştik.</w:t>
      </w:r>
      <w:r w:rsidRPr="00F930D7">
        <w:rPr>
          <w:rStyle w:val="DipnotBavurusu"/>
          <w:rFonts w:asciiTheme="majorBidi" w:hAnsiTheme="majorBidi" w:cstheme="majorBidi"/>
          <w:sz w:val="26"/>
          <w:szCs w:val="26"/>
        </w:rPr>
        <w:footnoteReference w:id="121"/>
      </w:r>
      <w:r w:rsidRPr="00F930D7">
        <w:rPr>
          <w:rFonts w:asciiTheme="majorBidi" w:hAnsiTheme="majorBidi" w:cstheme="majorBidi"/>
          <w:sz w:val="26"/>
          <w:szCs w:val="26"/>
        </w:rPr>
        <w:t xml:space="preserve">  İlmi irfanı olan hiçbir kimse, Görmez tarafından yayınlanan Musa </w:t>
      </w:r>
      <w:proofErr w:type="spellStart"/>
      <w:r w:rsidRPr="00F930D7">
        <w:rPr>
          <w:rFonts w:asciiTheme="majorBidi" w:hAnsiTheme="majorBidi" w:cstheme="majorBidi"/>
          <w:sz w:val="26"/>
          <w:szCs w:val="26"/>
        </w:rPr>
        <w:t>Carullah'a</w:t>
      </w:r>
      <w:proofErr w:type="spellEnd"/>
      <w:r w:rsidRPr="00F930D7">
        <w:rPr>
          <w:rFonts w:asciiTheme="majorBidi" w:hAnsiTheme="majorBidi" w:cstheme="majorBidi"/>
          <w:sz w:val="26"/>
          <w:szCs w:val="26"/>
        </w:rPr>
        <w:t xml:space="preserve"> ait bu görüşlerin, iyi niyetli ve meşru fikirler olduğunu söyleyemez.</w:t>
      </w:r>
    </w:p>
    <w:p w14:paraId="15FB188A" w14:textId="25A90DB5" w:rsidR="00ED429D" w:rsidRPr="00F930D7"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t xml:space="preserve">Buna rağmen M. Görmez,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kitap ve fikirlerini yayınlarken dipnotlar dahil hiçbir yerde herhangi bir itiraz getirmemektedir. Aksine Musa </w:t>
      </w:r>
      <w:proofErr w:type="spellStart"/>
      <w:r w:rsidRPr="00F930D7">
        <w:rPr>
          <w:rFonts w:asciiTheme="majorBidi" w:hAnsiTheme="majorBidi" w:cstheme="majorBidi"/>
          <w:sz w:val="26"/>
          <w:szCs w:val="26"/>
        </w:rPr>
        <w:t>Carullah’a</w:t>
      </w:r>
      <w:proofErr w:type="spellEnd"/>
      <w:r w:rsidRPr="00F930D7">
        <w:rPr>
          <w:rFonts w:asciiTheme="majorBidi" w:hAnsiTheme="majorBidi" w:cstheme="majorBidi"/>
          <w:sz w:val="26"/>
          <w:szCs w:val="26"/>
        </w:rPr>
        <w:t xml:space="preserve"> hayranlığını ve fikirlerini benimsediğini sitayişle anlatmaktadır.</w:t>
      </w:r>
      <w:r w:rsidR="00163A3B" w:rsidRPr="00F930D7">
        <w:rPr>
          <w:rStyle w:val="DipnotBavurusu"/>
          <w:rFonts w:asciiTheme="majorBidi" w:hAnsiTheme="majorBidi" w:cstheme="majorBidi"/>
          <w:sz w:val="26"/>
          <w:szCs w:val="26"/>
        </w:rPr>
        <w:footnoteReference w:id="122"/>
      </w:r>
      <w:r w:rsidRPr="00F930D7">
        <w:rPr>
          <w:rFonts w:asciiTheme="majorBidi" w:hAnsiTheme="majorBidi" w:cstheme="majorBidi"/>
          <w:sz w:val="26"/>
          <w:szCs w:val="26"/>
        </w:rPr>
        <w:t xml:space="preserve"> Buna göre</w:t>
      </w:r>
      <w:r w:rsidR="005C54AA">
        <w:rPr>
          <w:rFonts w:asciiTheme="majorBidi" w:hAnsiTheme="majorBidi" w:cstheme="majorBidi"/>
          <w:sz w:val="26"/>
          <w:szCs w:val="26"/>
        </w:rPr>
        <w:t>, asıl niyetini bilmeyiz ama</w:t>
      </w:r>
      <w:r w:rsidRPr="00F930D7">
        <w:rPr>
          <w:rFonts w:asciiTheme="majorBidi" w:hAnsiTheme="majorBidi" w:cstheme="majorBidi"/>
          <w:sz w:val="26"/>
          <w:szCs w:val="26"/>
        </w:rPr>
        <w:t xml:space="preserve"> </w:t>
      </w:r>
      <w:proofErr w:type="spellStart"/>
      <w:r w:rsidRPr="00F930D7">
        <w:rPr>
          <w:rFonts w:asciiTheme="majorBidi" w:hAnsiTheme="majorBidi" w:cstheme="majorBidi"/>
          <w:sz w:val="26"/>
          <w:szCs w:val="26"/>
        </w:rPr>
        <w:t>Görmez’in</w:t>
      </w:r>
      <w:proofErr w:type="spellEnd"/>
      <w:r w:rsidRPr="00F930D7">
        <w:rPr>
          <w:rFonts w:asciiTheme="majorBidi" w:hAnsiTheme="majorBidi" w:cstheme="majorBidi"/>
          <w:sz w:val="26"/>
          <w:szCs w:val="26"/>
        </w:rPr>
        <w:t xml:space="preserve">,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fikirlerini topluma yaymak ve benimsetmek için yayınladığını söylememizin hatalı olmayacağını düşünüyoruz. </w:t>
      </w:r>
    </w:p>
    <w:p w14:paraId="5CE91F14" w14:textId="77777777" w:rsidR="00ED429D" w:rsidRPr="00F930D7" w:rsidRDefault="00ED429D" w:rsidP="00ED429D">
      <w:pPr>
        <w:spacing w:before="240" w:after="240"/>
        <w:ind w:firstLine="851"/>
        <w:jc w:val="both"/>
        <w:rPr>
          <w:rFonts w:asciiTheme="majorBidi" w:hAnsiTheme="majorBidi" w:cstheme="majorBidi"/>
          <w:sz w:val="26"/>
          <w:szCs w:val="26"/>
        </w:rPr>
      </w:pPr>
      <w:r w:rsidRPr="00F930D7">
        <w:rPr>
          <w:rFonts w:asciiTheme="majorBidi" w:hAnsiTheme="majorBidi" w:cstheme="majorBidi"/>
          <w:sz w:val="26"/>
          <w:szCs w:val="26"/>
        </w:rPr>
        <w:t xml:space="preserve">Esasen </w:t>
      </w:r>
      <w:proofErr w:type="spellStart"/>
      <w:r w:rsidRPr="00F930D7">
        <w:rPr>
          <w:rFonts w:asciiTheme="majorBidi" w:hAnsiTheme="majorBidi" w:cstheme="majorBidi"/>
          <w:sz w:val="26"/>
          <w:szCs w:val="26"/>
        </w:rPr>
        <w:t>Fazlurrahman</w:t>
      </w:r>
      <w:proofErr w:type="spellEnd"/>
      <w:r w:rsidRPr="00F930D7">
        <w:rPr>
          <w:rFonts w:asciiTheme="majorBidi" w:hAnsiTheme="majorBidi" w:cstheme="majorBidi"/>
          <w:sz w:val="26"/>
          <w:szCs w:val="26"/>
        </w:rPr>
        <w:t xml:space="preserve"> ve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kitaplarını tercüme edip yayınlayanların ne maksatla bu faaliyeti yaptıklarına tam da akıl erdirebilmiş değiliz… Bir Müslümanın inanmadığı ya da dinine zararlı gördüğü fikirleri işleyen kitapları tercüme etmesi veya yayınlaması düşünülemez.</w:t>
      </w:r>
    </w:p>
    <w:p w14:paraId="765A1DE6" w14:textId="77777777" w:rsidR="00ED429D" w:rsidRPr="00F930D7" w:rsidRDefault="00ED429D" w:rsidP="00ED429D">
      <w:pPr>
        <w:spacing w:before="360" w:after="240"/>
        <w:ind w:left="57" w:firstLine="709"/>
        <w:jc w:val="both"/>
        <w:rPr>
          <w:rFonts w:asciiTheme="majorBidi" w:hAnsiTheme="majorBidi" w:cstheme="majorBidi"/>
          <w:b/>
          <w:bCs/>
          <w:iCs/>
          <w:sz w:val="26"/>
          <w:szCs w:val="26"/>
        </w:rPr>
      </w:pPr>
      <w:r w:rsidRPr="00F930D7">
        <w:rPr>
          <w:rFonts w:asciiTheme="majorBidi" w:hAnsiTheme="majorBidi" w:cstheme="majorBidi"/>
          <w:b/>
          <w:bCs/>
          <w:iCs/>
          <w:sz w:val="26"/>
          <w:szCs w:val="26"/>
        </w:rPr>
        <w:t>SONUÇ</w:t>
      </w:r>
    </w:p>
    <w:p w14:paraId="7A3A0660" w14:textId="0BB71949" w:rsidR="00ED429D" w:rsidRPr="00F930D7" w:rsidRDefault="00ED429D" w:rsidP="00ED429D">
      <w:pPr>
        <w:spacing w:before="240" w:after="240"/>
        <w:ind w:left="57" w:firstLine="709"/>
        <w:jc w:val="both"/>
        <w:rPr>
          <w:rFonts w:asciiTheme="majorBidi" w:hAnsiTheme="majorBidi" w:cstheme="majorBidi"/>
          <w:iCs/>
          <w:sz w:val="26"/>
          <w:szCs w:val="26"/>
        </w:rPr>
      </w:pPr>
      <w:bookmarkStart w:id="19" w:name="_Hlk499081790"/>
      <w:r w:rsidRPr="00F930D7">
        <w:rPr>
          <w:rFonts w:asciiTheme="majorBidi" w:hAnsiTheme="majorBidi" w:cstheme="majorBidi"/>
          <w:iCs/>
          <w:sz w:val="26"/>
          <w:szCs w:val="26"/>
        </w:rPr>
        <w:t>Kur’an ve hadislerin anlaşılmasını İslam alimleri köklü bir usule bağlamışlardır.  Bu usuller, İslami ilimler içerisinde ittifakla kabul edile gelmiştir. İslami ilimler içerisinde en çok emek sarf edilen ve üzerinde ciddiyetle durulan ilim dalı, hadis ilimleri olmuştur. Çünkü “hadis/sünnet”, İslam’ın ikinci ana kaynağı, Kur’an’dan sonra birinci derece müfessir ve İslam’ın canlı uygulama kaynağıdır. Hadis</w:t>
      </w:r>
      <w:r w:rsidR="00F329CC">
        <w:rPr>
          <w:rFonts w:asciiTheme="majorBidi" w:hAnsiTheme="majorBidi" w:cstheme="majorBidi"/>
          <w:iCs/>
          <w:sz w:val="26"/>
          <w:szCs w:val="26"/>
        </w:rPr>
        <w:t>lerin</w:t>
      </w:r>
      <w:r w:rsidRPr="00F930D7">
        <w:rPr>
          <w:rFonts w:asciiTheme="majorBidi" w:hAnsiTheme="majorBidi" w:cstheme="majorBidi"/>
          <w:iCs/>
          <w:sz w:val="26"/>
          <w:szCs w:val="26"/>
        </w:rPr>
        <w:t xml:space="preserve"> yelpazesinin Kur’an’a göre çok daha </w:t>
      </w:r>
      <w:r w:rsidR="00921F92">
        <w:rPr>
          <w:rFonts w:asciiTheme="majorBidi" w:hAnsiTheme="majorBidi" w:cstheme="majorBidi"/>
          <w:iCs/>
          <w:sz w:val="26"/>
          <w:szCs w:val="26"/>
        </w:rPr>
        <w:t xml:space="preserve">kapsamlı </w:t>
      </w:r>
      <w:r w:rsidRPr="00F930D7">
        <w:rPr>
          <w:rFonts w:asciiTheme="majorBidi" w:hAnsiTheme="majorBidi" w:cstheme="majorBidi"/>
          <w:iCs/>
          <w:sz w:val="26"/>
          <w:szCs w:val="26"/>
        </w:rPr>
        <w:t>olması da hadis</w:t>
      </w:r>
      <w:r w:rsidR="00F329CC">
        <w:rPr>
          <w:rFonts w:asciiTheme="majorBidi" w:hAnsiTheme="majorBidi" w:cstheme="majorBidi"/>
          <w:iCs/>
          <w:sz w:val="26"/>
          <w:szCs w:val="26"/>
        </w:rPr>
        <w:t xml:space="preserve">ler üzerinde titiz olmayı ve daha çok çalışmayı gerekli kılmıştır. Bu kapsamlı çalışmalar ise, hadis ilimlerinin mükemmelliğiyle sonuçlanmıştır. </w:t>
      </w:r>
      <w:proofErr w:type="spellStart"/>
      <w:r w:rsidR="00F329CC">
        <w:rPr>
          <w:rFonts w:asciiTheme="majorBidi" w:hAnsiTheme="majorBidi" w:cstheme="majorBidi"/>
          <w:iCs/>
          <w:sz w:val="26"/>
          <w:szCs w:val="26"/>
        </w:rPr>
        <w:t>Sünnet’i</w:t>
      </w:r>
      <w:proofErr w:type="spellEnd"/>
      <w:r w:rsidR="00F329CC">
        <w:rPr>
          <w:rFonts w:asciiTheme="majorBidi" w:hAnsiTheme="majorBidi" w:cstheme="majorBidi"/>
          <w:iCs/>
          <w:sz w:val="26"/>
          <w:szCs w:val="26"/>
        </w:rPr>
        <w:t xml:space="preserve"> paralamak isteyenlerin iştahını da bu mükemmellik kabartsa gerektir…</w:t>
      </w:r>
    </w:p>
    <w:p w14:paraId="1F137A9A" w14:textId="424CA410" w:rsidR="00ED429D" w:rsidRPr="00F930D7" w:rsidRDefault="00ED429D" w:rsidP="00ED429D">
      <w:pPr>
        <w:spacing w:before="240" w:after="240"/>
        <w:ind w:left="57" w:firstLine="709"/>
        <w:jc w:val="both"/>
        <w:rPr>
          <w:rFonts w:asciiTheme="majorBidi" w:hAnsiTheme="majorBidi" w:cstheme="majorBidi"/>
          <w:iCs/>
          <w:sz w:val="26"/>
          <w:szCs w:val="26"/>
        </w:rPr>
      </w:pPr>
      <w:r w:rsidRPr="00F930D7">
        <w:rPr>
          <w:rFonts w:asciiTheme="majorBidi" w:hAnsiTheme="majorBidi" w:cstheme="majorBidi"/>
          <w:iCs/>
          <w:sz w:val="26"/>
          <w:szCs w:val="26"/>
        </w:rPr>
        <w:lastRenderedPageBreak/>
        <w:t xml:space="preserve">Öte yandan Batı, tarih boyunca İslam’ı bozma yolunda açık mücadeleler yanında çok çeşitli sinsi planlar da üretmiş ve uygulamıştır. Bugüne kadar bu planların hiçbirisi, ilahi koruma altındaki Dinimize en ufak bir zarar verememiştir. Bu </w:t>
      </w:r>
      <w:proofErr w:type="spellStart"/>
      <w:r w:rsidRPr="00F930D7">
        <w:rPr>
          <w:rFonts w:asciiTheme="majorBidi" w:hAnsiTheme="majorBidi" w:cstheme="majorBidi"/>
          <w:iCs/>
          <w:sz w:val="26"/>
          <w:szCs w:val="26"/>
        </w:rPr>
        <w:t>meş’um</w:t>
      </w:r>
      <w:proofErr w:type="spellEnd"/>
      <w:r w:rsidRPr="00F930D7">
        <w:rPr>
          <w:rFonts w:asciiTheme="majorBidi" w:hAnsiTheme="majorBidi" w:cstheme="majorBidi"/>
          <w:iCs/>
          <w:sz w:val="26"/>
          <w:szCs w:val="26"/>
        </w:rPr>
        <w:t xml:space="preserve"> planlar, </w:t>
      </w:r>
      <w:r w:rsidR="00534338" w:rsidRPr="00F930D7">
        <w:rPr>
          <w:rFonts w:asciiTheme="majorBidi" w:hAnsiTheme="majorBidi" w:cstheme="majorBidi"/>
          <w:iCs/>
          <w:sz w:val="26"/>
          <w:szCs w:val="26"/>
        </w:rPr>
        <w:t xml:space="preserve">son on yıllarda </w:t>
      </w:r>
      <w:r w:rsidRPr="00F930D7">
        <w:rPr>
          <w:rFonts w:asciiTheme="majorBidi" w:hAnsiTheme="majorBidi" w:cstheme="majorBidi"/>
          <w:iCs/>
          <w:sz w:val="26"/>
          <w:szCs w:val="26"/>
        </w:rPr>
        <w:t xml:space="preserve">“tarihsellik”, “diyalog” ve “ılımlı İslam” kılıfları içerisinde sunulmaya çalışılmaktadır. </w:t>
      </w:r>
      <w:r w:rsidR="00D91483" w:rsidRPr="00D91483">
        <w:rPr>
          <w:rFonts w:asciiTheme="majorBidi" w:hAnsiTheme="majorBidi" w:cstheme="majorBidi"/>
          <w:b/>
          <w:bCs/>
          <w:iCs/>
          <w:sz w:val="26"/>
          <w:szCs w:val="26"/>
        </w:rPr>
        <w:t xml:space="preserve">Bu rezil planlar, 15 Temmuz 2016 </w:t>
      </w:r>
      <w:r w:rsidR="00404B56">
        <w:rPr>
          <w:rFonts w:asciiTheme="majorBidi" w:hAnsiTheme="majorBidi" w:cstheme="majorBidi"/>
          <w:b/>
          <w:bCs/>
          <w:iCs/>
          <w:sz w:val="26"/>
          <w:szCs w:val="26"/>
        </w:rPr>
        <w:t>hain darbe</w:t>
      </w:r>
      <w:r w:rsidR="00D91483" w:rsidRPr="00D91483">
        <w:rPr>
          <w:rFonts w:asciiTheme="majorBidi" w:hAnsiTheme="majorBidi" w:cstheme="majorBidi"/>
          <w:b/>
          <w:bCs/>
          <w:iCs/>
          <w:sz w:val="26"/>
          <w:szCs w:val="26"/>
        </w:rPr>
        <w:t xml:space="preserve"> teşebbüsü ile </w:t>
      </w:r>
      <w:r w:rsidR="00D91483">
        <w:rPr>
          <w:rFonts w:asciiTheme="majorBidi" w:hAnsiTheme="majorBidi" w:cstheme="majorBidi"/>
          <w:b/>
          <w:bCs/>
          <w:iCs/>
          <w:sz w:val="26"/>
          <w:szCs w:val="26"/>
        </w:rPr>
        <w:t xml:space="preserve">adeta </w:t>
      </w:r>
      <w:r w:rsidR="00D91483" w:rsidRPr="00D91483">
        <w:rPr>
          <w:rFonts w:asciiTheme="majorBidi" w:hAnsiTheme="majorBidi" w:cstheme="majorBidi"/>
          <w:b/>
          <w:bCs/>
          <w:iCs/>
          <w:sz w:val="26"/>
          <w:szCs w:val="26"/>
        </w:rPr>
        <w:t>taçlan</w:t>
      </w:r>
      <w:r w:rsidR="00404B56">
        <w:rPr>
          <w:rFonts w:asciiTheme="majorBidi" w:hAnsiTheme="majorBidi" w:cstheme="majorBidi"/>
          <w:b/>
          <w:bCs/>
          <w:iCs/>
          <w:sz w:val="26"/>
          <w:szCs w:val="26"/>
        </w:rPr>
        <w:t>dırıl</w:t>
      </w:r>
      <w:r w:rsidR="00D91483" w:rsidRPr="00D91483">
        <w:rPr>
          <w:rFonts w:asciiTheme="majorBidi" w:hAnsiTheme="majorBidi" w:cstheme="majorBidi"/>
          <w:b/>
          <w:bCs/>
          <w:iCs/>
          <w:sz w:val="26"/>
          <w:szCs w:val="26"/>
        </w:rPr>
        <w:t>mak istenmiş</w:t>
      </w:r>
      <w:r w:rsidR="00404B56">
        <w:rPr>
          <w:rFonts w:asciiTheme="majorBidi" w:hAnsiTheme="majorBidi" w:cstheme="majorBidi"/>
          <w:b/>
          <w:bCs/>
          <w:iCs/>
          <w:sz w:val="26"/>
          <w:szCs w:val="26"/>
        </w:rPr>
        <w:t xml:space="preserve">se de </w:t>
      </w:r>
      <w:r w:rsidR="00404B56" w:rsidRPr="00404B56">
        <w:rPr>
          <w:rFonts w:asciiTheme="majorBidi" w:hAnsiTheme="majorBidi" w:cstheme="majorBidi"/>
          <w:iCs/>
          <w:sz w:val="26"/>
          <w:szCs w:val="26"/>
        </w:rPr>
        <w:t>şükürler olsun Mevla</w:t>
      </w:r>
      <w:r w:rsidR="00404B56">
        <w:rPr>
          <w:rFonts w:asciiTheme="majorBidi" w:hAnsiTheme="majorBidi" w:cstheme="majorBidi"/>
          <w:iCs/>
          <w:sz w:val="26"/>
          <w:szCs w:val="26"/>
        </w:rPr>
        <w:t xml:space="preserve">-ı </w:t>
      </w:r>
      <w:proofErr w:type="spellStart"/>
      <w:r w:rsidR="00404B56">
        <w:rPr>
          <w:rFonts w:asciiTheme="majorBidi" w:hAnsiTheme="majorBidi" w:cstheme="majorBidi"/>
          <w:iCs/>
          <w:sz w:val="26"/>
          <w:szCs w:val="26"/>
        </w:rPr>
        <w:t>zü’l</w:t>
      </w:r>
      <w:proofErr w:type="spellEnd"/>
      <w:r w:rsidR="00404B56">
        <w:rPr>
          <w:rFonts w:asciiTheme="majorBidi" w:hAnsiTheme="majorBidi" w:cstheme="majorBidi"/>
          <w:iCs/>
          <w:sz w:val="26"/>
          <w:szCs w:val="26"/>
        </w:rPr>
        <w:t>-Celâl</w:t>
      </w:r>
      <w:r w:rsidR="00404B56" w:rsidRPr="00404B56">
        <w:rPr>
          <w:rFonts w:asciiTheme="majorBidi" w:hAnsiTheme="majorBidi" w:cstheme="majorBidi"/>
          <w:iCs/>
          <w:sz w:val="26"/>
          <w:szCs w:val="26"/>
        </w:rPr>
        <w:t xml:space="preserve">, Devlet adamlarımıza ve milletimize verdiği </w:t>
      </w:r>
      <w:r w:rsidR="0083513C">
        <w:rPr>
          <w:rFonts w:asciiTheme="majorBidi" w:hAnsiTheme="majorBidi" w:cstheme="majorBidi"/>
          <w:iCs/>
          <w:sz w:val="26"/>
          <w:szCs w:val="26"/>
        </w:rPr>
        <w:t xml:space="preserve">üstün </w:t>
      </w:r>
      <w:r w:rsidR="00404B56" w:rsidRPr="00404B56">
        <w:rPr>
          <w:rFonts w:asciiTheme="majorBidi" w:hAnsiTheme="majorBidi" w:cstheme="majorBidi"/>
          <w:iCs/>
          <w:sz w:val="26"/>
          <w:szCs w:val="26"/>
        </w:rPr>
        <w:t>cesaretle bu ihanete müsaade etmemiştir.</w:t>
      </w:r>
    </w:p>
    <w:p w14:paraId="495324CF" w14:textId="77777777" w:rsidR="00ED429D" w:rsidRPr="00F930D7" w:rsidRDefault="00ED429D" w:rsidP="00ED429D">
      <w:pPr>
        <w:spacing w:before="240" w:after="240"/>
        <w:ind w:left="57" w:firstLine="709"/>
        <w:jc w:val="both"/>
        <w:rPr>
          <w:rFonts w:asciiTheme="majorBidi" w:hAnsiTheme="majorBidi" w:cstheme="majorBidi"/>
          <w:iCs/>
          <w:sz w:val="26"/>
          <w:szCs w:val="26"/>
        </w:rPr>
      </w:pPr>
      <w:r w:rsidRPr="00F930D7">
        <w:rPr>
          <w:rFonts w:asciiTheme="majorBidi" w:hAnsiTheme="majorBidi" w:cstheme="majorBidi"/>
          <w:iCs/>
          <w:sz w:val="26"/>
          <w:szCs w:val="26"/>
        </w:rPr>
        <w:t>Kur’an ve hadislerdeki dini hükümlerin bugün itibariyle geçerliliğini yitirdiği tezini savunan “</w:t>
      </w:r>
      <w:r w:rsidRPr="00F930D7">
        <w:rPr>
          <w:rFonts w:asciiTheme="majorBidi" w:hAnsiTheme="majorBidi" w:cstheme="majorBidi"/>
          <w:i/>
          <w:sz w:val="26"/>
          <w:szCs w:val="26"/>
        </w:rPr>
        <w:t>tarihsellik</w:t>
      </w:r>
      <w:r w:rsidRPr="00F930D7">
        <w:rPr>
          <w:rFonts w:asciiTheme="majorBidi" w:hAnsiTheme="majorBidi" w:cstheme="majorBidi"/>
          <w:iCs/>
          <w:sz w:val="26"/>
          <w:szCs w:val="26"/>
        </w:rPr>
        <w:t xml:space="preserve">” tezini İslam âlimi görüntüsüyle ortaya atanların başında </w:t>
      </w:r>
      <w:proofErr w:type="spellStart"/>
      <w:r w:rsidRPr="00F930D7">
        <w:rPr>
          <w:rFonts w:asciiTheme="majorBidi" w:hAnsiTheme="majorBidi" w:cstheme="majorBidi"/>
          <w:iCs/>
          <w:sz w:val="26"/>
          <w:szCs w:val="26"/>
        </w:rPr>
        <w:t>Fazlurahman</w:t>
      </w:r>
      <w:proofErr w:type="spellEnd"/>
      <w:r w:rsidRPr="00F930D7">
        <w:rPr>
          <w:rFonts w:asciiTheme="majorBidi" w:hAnsiTheme="majorBidi" w:cstheme="majorBidi"/>
          <w:iCs/>
          <w:sz w:val="26"/>
          <w:szCs w:val="26"/>
        </w:rPr>
        <w:t xml:space="preserve"> ve Musa </w:t>
      </w:r>
      <w:proofErr w:type="spellStart"/>
      <w:r w:rsidRPr="00F930D7">
        <w:rPr>
          <w:rFonts w:asciiTheme="majorBidi" w:hAnsiTheme="majorBidi" w:cstheme="majorBidi"/>
          <w:iCs/>
          <w:sz w:val="26"/>
          <w:szCs w:val="26"/>
        </w:rPr>
        <w:t>Carullah</w:t>
      </w:r>
      <w:proofErr w:type="spellEnd"/>
      <w:r w:rsidRPr="00F930D7">
        <w:rPr>
          <w:rFonts w:asciiTheme="majorBidi" w:hAnsiTheme="majorBidi" w:cstheme="majorBidi"/>
          <w:iCs/>
          <w:sz w:val="26"/>
          <w:szCs w:val="26"/>
        </w:rPr>
        <w:t xml:space="preserve"> gelmektedir. Bunların akıl hocaları, </w:t>
      </w:r>
      <w:proofErr w:type="spellStart"/>
      <w:r w:rsidRPr="00F930D7">
        <w:rPr>
          <w:rFonts w:asciiTheme="majorBidi" w:hAnsiTheme="majorBidi" w:cstheme="majorBidi"/>
          <w:iCs/>
          <w:sz w:val="26"/>
          <w:szCs w:val="26"/>
        </w:rPr>
        <w:t>Goldzier</w:t>
      </w:r>
      <w:proofErr w:type="spellEnd"/>
      <w:r w:rsidRPr="00F930D7">
        <w:rPr>
          <w:rFonts w:asciiTheme="majorBidi" w:hAnsiTheme="majorBidi" w:cstheme="majorBidi"/>
          <w:iCs/>
          <w:sz w:val="26"/>
          <w:szCs w:val="26"/>
        </w:rPr>
        <w:t xml:space="preserve"> ve </w:t>
      </w:r>
      <w:proofErr w:type="spellStart"/>
      <w:r w:rsidRPr="00F930D7">
        <w:rPr>
          <w:rFonts w:asciiTheme="majorBidi" w:hAnsiTheme="majorBidi" w:cstheme="majorBidi"/>
          <w:iCs/>
          <w:sz w:val="26"/>
          <w:szCs w:val="26"/>
        </w:rPr>
        <w:t>Schacht</w:t>
      </w:r>
      <w:proofErr w:type="spellEnd"/>
      <w:r w:rsidRPr="00F930D7">
        <w:rPr>
          <w:rFonts w:asciiTheme="majorBidi" w:hAnsiTheme="majorBidi" w:cstheme="majorBidi"/>
          <w:iCs/>
          <w:sz w:val="26"/>
          <w:szCs w:val="26"/>
        </w:rPr>
        <w:t xml:space="preserve"> gibi Yahudi asıllı İslam düşmanı müsteşriklerdir. Tarihsellik, </w:t>
      </w:r>
      <w:proofErr w:type="spellStart"/>
      <w:r w:rsidRPr="00F930D7">
        <w:rPr>
          <w:rFonts w:asciiTheme="majorBidi" w:hAnsiTheme="majorBidi" w:cstheme="majorBidi"/>
          <w:iCs/>
          <w:sz w:val="26"/>
          <w:szCs w:val="26"/>
        </w:rPr>
        <w:t>Fazlurrahman</w:t>
      </w:r>
      <w:proofErr w:type="spellEnd"/>
      <w:r w:rsidRPr="00F930D7">
        <w:rPr>
          <w:rFonts w:asciiTheme="majorBidi" w:hAnsiTheme="majorBidi" w:cstheme="majorBidi"/>
          <w:iCs/>
          <w:sz w:val="26"/>
          <w:szCs w:val="26"/>
        </w:rPr>
        <w:t xml:space="preserve"> ve </w:t>
      </w:r>
      <w:proofErr w:type="spellStart"/>
      <w:r w:rsidRPr="00F930D7">
        <w:rPr>
          <w:rFonts w:asciiTheme="majorBidi" w:hAnsiTheme="majorBidi" w:cstheme="majorBidi"/>
          <w:iCs/>
          <w:sz w:val="26"/>
          <w:szCs w:val="26"/>
        </w:rPr>
        <w:t>Carullah</w:t>
      </w:r>
      <w:proofErr w:type="spellEnd"/>
      <w:r w:rsidRPr="00F930D7">
        <w:rPr>
          <w:rFonts w:asciiTheme="majorBidi" w:hAnsiTheme="majorBidi" w:cstheme="majorBidi"/>
          <w:iCs/>
          <w:sz w:val="26"/>
          <w:szCs w:val="26"/>
        </w:rPr>
        <w:t xml:space="preserve"> gibi Müslüman görüntülü şahsiyetler eliyle de icra edildiği için, şimdiye kadar olan İslam aleyhtarı çalışmaların en sinsi ve en tehlikelisi durumundadır. </w:t>
      </w:r>
    </w:p>
    <w:p w14:paraId="15B80240" w14:textId="6367DAAE" w:rsidR="00ED429D" w:rsidRPr="00F930D7" w:rsidRDefault="00ED429D" w:rsidP="00ED429D">
      <w:pPr>
        <w:spacing w:before="240" w:after="240"/>
        <w:ind w:left="57" w:firstLine="709"/>
        <w:jc w:val="both"/>
        <w:rPr>
          <w:rFonts w:asciiTheme="majorBidi" w:hAnsiTheme="majorBidi" w:cstheme="majorBidi"/>
          <w:iCs/>
          <w:sz w:val="26"/>
          <w:szCs w:val="26"/>
        </w:rPr>
      </w:pPr>
      <w:r w:rsidRPr="00F930D7">
        <w:rPr>
          <w:rFonts w:asciiTheme="majorBidi" w:hAnsiTheme="majorBidi" w:cstheme="majorBidi"/>
          <w:iCs/>
          <w:sz w:val="26"/>
          <w:szCs w:val="26"/>
        </w:rPr>
        <w:t xml:space="preserve">Günümüzdeki yerli teologların tarihsellikte en çok model aldığı isimlerin başında </w:t>
      </w:r>
      <w:proofErr w:type="spellStart"/>
      <w:r w:rsidRPr="00F930D7">
        <w:rPr>
          <w:rFonts w:asciiTheme="majorBidi" w:hAnsiTheme="majorBidi" w:cstheme="majorBidi"/>
          <w:iCs/>
          <w:sz w:val="26"/>
          <w:szCs w:val="26"/>
        </w:rPr>
        <w:t>Fazlurrahman</w:t>
      </w:r>
      <w:proofErr w:type="spellEnd"/>
      <w:r w:rsidRPr="00F930D7">
        <w:rPr>
          <w:rFonts w:asciiTheme="majorBidi" w:hAnsiTheme="majorBidi" w:cstheme="majorBidi"/>
          <w:iCs/>
          <w:sz w:val="26"/>
          <w:szCs w:val="26"/>
        </w:rPr>
        <w:t xml:space="preserve">, ondan sonra da Musa </w:t>
      </w:r>
      <w:proofErr w:type="spellStart"/>
      <w:r w:rsidRPr="00F930D7">
        <w:rPr>
          <w:rFonts w:asciiTheme="majorBidi" w:hAnsiTheme="majorBidi" w:cstheme="majorBidi"/>
          <w:iCs/>
          <w:sz w:val="26"/>
          <w:szCs w:val="26"/>
        </w:rPr>
        <w:t>Carullah’ın</w:t>
      </w:r>
      <w:proofErr w:type="spellEnd"/>
      <w:r w:rsidRPr="00F930D7">
        <w:rPr>
          <w:rFonts w:asciiTheme="majorBidi" w:hAnsiTheme="majorBidi" w:cstheme="majorBidi"/>
          <w:iCs/>
          <w:sz w:val="26"/>
          <w:szCs w:val="26"/>
        </w:rPr>
        <w:t xml:space="preserve"> geldiği söylenebilir. Her iki şahsiyetin fikirleri de </w:t>
      </w:r>
      <w:proofErr w:type="spellStart"/>
      <w:r w:rsidRPr="00F930D7">
        <w:rPr>
          <w:rFonts w:asciiTheme="majorBidi" w:hAnsiTheme="majorBidi" w:cstheme="majorBidi"/>
          <w:iCs/>
          <w:sz w:val="26"/>
          <w:szCs w:val="26"/>
        </w:rPr>
        <w:t>Schaht</w:t>
      </w:r>
      <w:proofErr w:type="spellEnd"/>
      <w:r w:rsidRPr="00F930D7">
        <w:rPr>
          <w:rFonts w:asciiTheme="majorBidi" w:hAnsiTheme="majorBidi" w:cstheme="majorBidi"/>
          <w:iCs/>
          <w:sz w:val="26"/>
          <w:szCs w:val="26"/>
        </w:rPr>
        <w:t xml:space="preserve"> ve </w:t>
      </w:r>
      <w:proofErr w:type="spellStart"/>
      <w:r w:rsidRPr="00F930D7">
        <w:rPr>
          <w:rFonts w:asciiTheme="majorBidi" w:hAnsiTheme="majorBidi" w:cstheme="majorBidi"/>
          <w:iCs/>
          <w:sz w:val="26"/>
          <w:szCs w:val="26"/>
        </w:rPr>
        <w:t>Goldzier</w:t>
      </w:r>
      <w:proofErr w:type="spellEnd"/>
      <w:r w:rsidRPr="00F930D7">
        <w:rPr>
          <w:rFonts w:asciiTheme="majorBidi" w:hAnsiTheme="majorBidi" w:cstheme="majorBidi"/>
          <w:iCs/>
          <w:sz w:val="26"/>
          <w:szCs w:val="26"/>
        </w:rPr>
        <w:t xml:space="preserve"> gibi oryantalistlerin düşünceleriyle örtüşmektedir. </w:t>
      </w:r>
      <w:proofErr w:type="spellStart"/>
      <w:r w:rsidRPr="00F930D7">
        <w:rPr>
          <w:rFonts w:asciiTheme="majorBidi" w:hAnsiTheme="majorBidi" w:cstheme="majorBidi"/>
          <w:iCs/>
          <w:sz w:val="26"/>
          <w:szCs w:val="26"/>
        </w:rPr>
        <w:t>Fazlurrahman</w:t>
      </w:r>
      <w:proofErr w:type="spellEnd"/>
      <w:r w:rsidRPr="00F930D7">
        <w:rPr>
          <w:rFonts w:asciiTheme="majorBidi" w:hAnsiTheme="majorBidi" w:cstheme="majorBidi"/>
          <w:iCs/>
          <w:sz w:val="26"/>
          <w:szCs w:val="26"/>
        </w:rPr>
        <w:t xml:space="preserve"> bunu bazen açıkça söyleyebilse de Musa </w:t>
      </w:r>
      <w:proofErr w:type="spellStart"/>
      <w:r w:rsidRPr="00F930D7">
        <w:rPr>
          <w:rFonts w:asciiTheme="majorBidi" w:hAnsiTheme="majorBidi" w:cstheme="majorBidi"/>
          <w:iCs/>
          <w:sz w:val="26"/>
          <w:szCs w:val="26"/>
        </w:rPr>
        <w:t>Carullah’da</w:t>
      </w:r>
      <w:proofErr w:type="spellEnd"/>
      <w:r w:rsidRPr="00F930D7">
        <w:rPr>
          <w:rFonts w:asciiTheme="majorBidi" w:hAnsiTheme="majorBidi" w:cstheme="majorBidi"/>
          <w:iCs/>
          <w:sz w:val="26"/>
          <w:szCs w:val="26"/>
        </w:rPr>
        <w:t xml:space="preserve"> bu şeffaflığı görmek zor</w:t>
      </w:r>
      <w:r w:rsidR="00163A3B" w:rsidRPr="00F930D7">
        <w:rPr>
          <w:rFonts w:asciiTheme="majorBidi" w:hAnsiTheme="majorBidi" w:cstheme="majorBidi"/>
          <w:iCs/>
          <w:sz w:val="26"/>
          <w:szCs w:val="26"/>
        </w:rPr>
        <w:t>dur</w:t>
      </w:r>
      <w:r w:rsidRPr="00F930D7">
        <w:rPr>
          <w:rFonts w:asciiTheme="majorBidi" w:hAnsiTheme="majorBidi" w:cstheme="majorBidi"/>
          <w:iCs/>
          <w:sz w:val="26"/>
          <w:szCs w:val="26"/>
        </w:rPr>
        <w:t xml:space="preserve">. Her ikisi de </w:t>
      </w:r>
      <w:proofErr w:type="spellStart"/>
      <w:r w:rsidRPr="00F930D7">
        <w:rPr>
          <w:rFonts w:asciiTheme="majorBidi" w:hAnsiTheme="majorBidi" w:cstheme="majorBidi"/>
          <w:iCs/>
          <w:sz w:val="26"/>
          <w:szCs w:val="26"/>
        </w:rPr>
        <w:t>usül</w:t>
      </w:r>
      <w:proofErr w:type="spellEnd"/>
      <w:r w:rsidRPr="00F930D7">
        <w:rPr>
          <w:rFonts w:asciiTheme="majorBidi" w:hAnsiTheme="majorBidi" w:cstheme="majorBidi"/>
          <w:iCs/>
          <w:sz w:val="26"/>
          <w:szCs w:val="26"/>
        </w:rPr>
        <w:t xml:space="preserve"> ilimleri başta olmak üzere İslami ilimleri yıpratmak ve büyük İslam alimlerini kötülemek suretiyle sanat</w:t>
      </w:r>
      <w:r w:rsidR="002A59AE" w:rsidRPr="00F930D7">
        <w:rPr>
          <w:rFonts w:asciiTheme="majorBidi" w:hAnsiTheme="majorBidi" w:cstheme="majorBidi"/>
          <w:iCs/>
          <w:sz w:val="26"/>
          <w:szCs w:val="26"/>
        </w:rPr>
        <w:t>larını (!)</w:t>
      </w:r>
      <w:r w:rsidRPr="00F930D7">
        <w:rPr>
          <w:rFonts w:asciiTheme="majorBidi" w:hAnsiTheme="majorBidi" w:cstheme="majorBidi"/>
          <w:iCs/>
          <w:sz w:val="26"/>
          <w:szCs w:val="26"/>
        </w:rPr>
        <w:t xml:space="preserve"> icra etmektedirler. </w:t>
      </w:r>
      <w:proofErr w:type="spellStart"/>
      <w:r w:rsidRPr="00F930D7">
        <w:rPr>
          <w:rFonts w:asciiTheme="majorBidi" w:hAnsiTheme="majorBidi" w:cstheme="majorBidi"/>
          <w:iCs/>
          <w:sz w:val="26"/>
          <w:szCs w:val="26"/>
        </w:rPr>
        <w:t>Fazlurrhaman’la</w:t>
      </w:r>
      <w:proofErr w:type="spellEnd"/>
      <w:r w:rsidRPr="00F930D7">
        <w:rPr>
          <w:rFonts w:asciiTheme="majorBidi" w:hAnsiTheme="majorBidi" w:cstheme="majorBidi"/>
          <w:iCs/>
          <w:sz w:val="26"/>
          <w:szCs w:val="26"/>
        </w:rPr>
        <w:t xml:space="preserve"> </w:t>
      </w:r>
      <w:proofErr w:type="spellStart"/>
      <w:r w:rsidRPr="00F930D7">
        <w:rPr>
          <w:rFonts w:asciiTheme="majorBidi" w:hAnsiTheme="majorBidi" w:cstheme="majorBidi"/>
          <w:iCs/>
          <w:sz w:val="26"/>
          <w:szCs w:val="26"/>
        </w:rPr>
        <w:t>Carullah’ın</w:t>
      </w:r>
      <w:proofErr w:type="spellEnd"/>
      <w:r w:rsidRPr="00F930D7">
        <w:rPr>
          <w:rFonts w:asciiTheme="majorBidi" w:hAnsiTheme="majorBidi" w:cstheme="majorBidi"/>
          <w:iCs/>
          <w:sz w:val="26"/>
          <w:szCs w:val="26"/>
        </w:rPr>
        <w:t xml:space="preserve"> görüşleri aşağı yukarı aynı olsa da </w:t>
      </w:r>
      <w:proofErr w:type="spellStart"/>
      <w:r w:rsidRPr="00F930D7">
        <w:rPr>
          <w:rFonts w:asciiTheme="majorBidi" w:hAnsiTheme="majorBidi" w:cstheme="majorBidi"/>
          <w:iCs/>
          <w:sz w:val="26"/>
          <w:szCs w:val="26"/>
        </w:rPr>
        <w:t>Carullah</w:t>
      </w:r>
      <w:proofErr w:type="spellEnd"/>
      <w:r w:rsidRPr="00F930D7">
        <w:rPr>
          <w:rFonts w:asciiTheme="majorBidi" w:hAnsiTheme="majorBidi" w:cstheme="majorBidi"/>
          <w:iCs/>
          <w:sz w:val="26"/>
          <w:szCs w:val="26"/>
        </w:rPr>
        <w:t xml:space="preserve"> sanatını</w:t>
      </w:r>
      <w:r w:rsidR="002A59AE" w:rsidRPr="00F930D7">
        <w:rPr>
          <w:rFonts w:asciiTheme="majorBidi" w:hAnsiTheme="majorBidi" w:cstheme="majorBidi"/>
          <w:iCs/>
          <w:sz w:val="26"/>
          <w:szCs w:val="26"/>
        </w:rPr>
        <w:t xml:space="preserve"> (!)</w:t>
      </w:r>
      <w:r w:rsidRPr="00F930D7">
        <w:rPr>
          <w:rFonts w:asciiTheme="majorBidi" w:hAnsiTheme="majorBidi" w:cstheme="majorBidi"/>
          <w:iCs/>
          <w:sz w:val="26"/>
          <w:szCs w:val="26"/>
        </w:rPr>
        <w:t xml:space="preserve"> biraz daha sinsi</w:t>
      </w:r>
      <w:r w:rsidR="002A59AE" w:rsidRPr="00F930D7">
        <w:rPr>
          <w:rFonts w:asciiTheme="majorBidi" w:hAnsiTheme="majorBidi" w:cstheme="majorBidi"/>
          <w:iCs/>
          <w:sz w:val="26"/>
          <w:szCs w:val="26"/>
        </w:rPr>
        <w:t>ce</w:t>
      </w:r>
      <w:r w:rsidRPr="00F930D7">
        <w:rPr>
          <w:rFonts w:asciiTheme="majorBidi" w:hAnsiTheme="majorBidi" w:cstheme="majorBidi"/>
          <w:iCs/>
          <w:sz w:val="26"/>
          <w:szCs w:val="26"/>
        </w:rPr>
        <w:t xml:space="preserve"> icra etmektedir. Bu yüzden </w:t>
      </w:r>
      <w:proofErr w:type="spellStart"/>
      <w:r w:rsidRPr="00F930D7">
        <w:rPr>
          <w:rFonts w:asciiTheme="majorBidi" w:hAnsiTheme="majorBidi" w:cstheme="majorBidi"/>
          <w:iCs/>
          <w:sz w:val="26"/>
          <w:szCs w:val="26"/>
        </w:rPr>
        <w:t>Carullah’ın</w:t>
      </w:r>
      <w:proofErr w:type="spellEnd"/>
      <w:r w:rsidRPr="00F930D7">
        <w:rPr>
          <w:rFonts w:asciiTheme="majorBidi" w:hAnsiTheme="majorBidi" w:cstheme="majorBidi"/>
          <w:iCs/>
          <w:sz w:val="26"/>
          <w:szCs w:val="26"/>
        </w:rPr>
        <w:t xml:space="preserve">, </w:t>
      </w:r>
      <w:proofErr w:type="spellStart"/>
      <w:r w:rsidRPr="00F930D7">
        <w:rPr>
          <w:rFonts w:asciiTheme="majorBidi" w:hAnsiTheme="majorBidi" w:cstheme="majorBidi"/>
          <w:iCs/>
          <w:sz w:val="26"/>
          <w:szCs w:val="26"/>
        </w:rPr>
        <w:t>Fazlurrahman’dan</w:t>
      </w:r>
      <w:proofErr w:type="spellEnd"/>
      <w:r w:rsidRPr="00F930D7">
        <w:rPr>
          <w:rFonts w:asciiTheme="majorBidi" w:hAnsiTheme="majorBidi" w:cstheme="majorBidi"/>
          <w:iCs/>
          <w:sz w:val="26"/>
          <w:szCs w:val="26"/>
        </w:rPr>
        <w:t xml:space="preserve"> daha tehlikeli olduğunu söylemek mümkündür.</w:t>
      </w:r>
    </w:p>
    <w:p w14:paraId="4F3B1E0D" w14:textId="77777777" w:rsidR="00ED429D" w:rsidRPr="00F930D7" w:rsidRDefault="00ED429D" w:rsidP="00ED429D">
      <w:pPr>
        <w:spacing w:before="240" w:after="240"/>
        <w:ind w:left="57" w:firstLine="709"/>
        <w:jc w:val="both"/>
        <w:rPr>
          <w:rFonts w:asciiTheme="majorBidi" w:hAnsiTheme="majorBidi" w:cstheme="majorBidi"/>
          <w:iCs/>
          <w:sz w:val="26"/>
          <w:szCs w:val="26"/>
        </w:rPr>
      </w:pPr>
      <w:r w:rsidRPr="00F930D7">
        <w:rPr>
          <w:rFonts w:asciiTheme="majorBidi" w:hAnsiTheme="majorBidi" w:cstheme="majorBidi"/>
          <w:iCs/>
          <w:sz w:val="26"/>
          <w:szCs w:val="26"/>
        </w:rPr>
        <w:t xml:space="preserve">Dini hükümleri muattal kılma yolunda tarihsellik ve </w:t>
      </w:r>
      <w:proofErr w:type="spellStart"/>
      <w:r w:rsidRPr="00F930D7">
        <w:rPr>
          <w:rFonts w:asciiTheme="majorBidi" w:hAnsiTheme="majorBidi" w:cstheme="majorBidi"/>
          <w:iCs/>
          <w:sz w:val="26"/>
          <w:szCs w:val="26"/>
        </w:rPr>
        <w:t>Fazlurrahmancılık</w:t>
      </w:r>
      <w:proofErr w:type="spellEnd"/>
      <w:r w:rsidRPr="00F930D7">
        <w:rPr>
          <w:rFonts w:asciiTheme="majorBidi" w:hAnsiTheme="majorBidi" w:cstheme="majorBidi"/>
          <w:iCs/>
          <w:sz w:val="26"/>
          <w:szCs w:val="26"/>
        </w:rPr>
        <w:t>, “</w:t>
      </w:r>
      <w:r w:rsidRPr="00F930D7">
        <w:rPr>
          <w:rFonts w:asciiTheme="majorBidi" w:hAnsiTheme="majorBidi" w:cstheme="majorBidi"/>
          <w:i/>
          <w:sz w:val="26"/>
          <w:szCs w:val="26"/>
        </w:rPr>
        <w:t>Ilımlı İslam</w:t>
      </w:r>
      <w:r w:rsidRPr="00F930D7">
        <w:rPr>
          <w:rFonts w:asciiTheme="majorBidi" w:hAnsiTheme="majorBidi" w:cstheme="majorBidi"/>
          <w:iCs/>
          <w:sz w:val="26"/>
          <w:szCs w:val="26"/>
        </w:rPr>
        <w:t>” ve “</w:t>
      </w:r>
      <w:r w:rsidRPr="00F930D7">
        <w:rPr>
          <w:rFonts w:asciiTheme="majorBidi" w:hAnsiTheme="majorBidi" w:cstheme="majorBidi"/>
          <w:i/>
          <w:sz w:val="26"/>
          <w:szCs w:val="26"/>
        </w:rPr>
        <w:t>Dinler Arası Diyalog</w:t>
      </w:r>
      <w:r w:rsidRPr="00F930D7">
        <w:rPr>
          <w:rFonts w:asciiTheme="majorBidi" w:hAnsiTheme="majorBidi" w:cstheme="majorBidi"/>
          <w:iCs/>
          <w:sz w:val="26"/>
          <w:szCs w:val="26"/>
        </w:rPr>
        <w:t xml:space="preserve">” müessesinin de bal-kaymağı olmuştur.  </w:t>
      </w:r>
    </w:p>
    <w:p w14:paraId="29FCB988" w14:textId="31EECDCB" w:rsidR="00ED429D" w:rsidRPr="00F930D7" w:rsidRDefault="000D0196" w:rsidP="00ED429D">
      <w:pPr>
        <w:spacing w:before="240" w:after="240"/>
        <w:ind w:left="57" w:firstLine="709"/>
        <w:jc w:val="both"/>
        <w:rPr>
          <w:rFonts w:asciiTheme="majorBidi" w:hAnsiTheme="majorBidi" w:cstheme="majorBidi"/>
          <w:sz w:val="26"/>
          <w:szCs w:val="26"/>
        </w:rPr>
      </w:pPr>
      <w:proofErr w:type="spellStart"/>
      <w:r w:rsidRPr="00F930D7">
        <w:rPr>
          <w:rFonts w:asciiTheme="majorBidi" w:hAnsiTheme="majorBidi" w:cstheme="majorBidi"/>
          <w:sz w:val="26"/>
          <w:szCs w:val="26"/>
        </w:rPr>
        <w:t>Fazlurrahman’ın</w:t>
      </w:r>
      <w:proofErr w:type="spellEnd"/>
      <w:r w:rsidRPr="00F930D7">
        <w:rPr>
          <w:rFonts w:asciiTheme="majorBidi" w:hAnsiTheme="majorBidi" w:cstheme="majorBidi"/>
          <w:sz w:val="26"/>
          <w:szCs w:val="26"/>
        </w:rPr>
        <w:t xml:space="preserve"> ve Musa </w:t>
      </w:r>
      <w:proofErr w:type="spellStart"/>
      <w:r w:rsidRPr="00F930D7">
        <w:rPr>
          <w:rFonts w:asciiTheme="majorBidi" w:hAnsiTheme="majorBidi" w:cstheme="majorBidi"/>
          <w:sz w:val="26"/>
          <w:szCs w:val="26"/>
        </w:rPr>
        <w:t>Carullah’ın</w:t>
      </w:r>
      <w:proofErr w:type="spellEnd"/>
      <w:r w:rsidRPr="00F930D7">
        <w:rPr>
          <w:rFonts w:asciiTheme="majorBidi" w:hAnsiTheme="majorBidi" w:cstheme="majorBidi"/>
          <w:sz w:val="26"/>
          <w:szCs w:val="26"/>
        </w:rPr>
        <w:t xml:space="preserve"> görüşleri günümüzde, “</w:t>
      </w:r>
      <w:r w:rsidRPr="00513577">
        <w:rPr>
          <w:rFonts w:asciiTheme="majorBidi" w:hAnsiTheme="majorBidi" w:cstheme="majorBidi"/>
          <w:b/>
          <w:bCs/>
          <w:i/>
          <w:iCs/>
          <w:sz w:val="26"/>
          <w:szCs w:val="26"/>
        </w:rPr>
        <w:t>Ankara Okulu</w:t>
      </w:r>
      <w:r w:rsidRPr="00F930D7">
        <w:rPr>
          <w:rFonts w:asciiTheme="majorBidi" w:hAnsiTheme="majorBidi" w:cstheme="majorBidi"/>
          <w:sz w:val="26"/>
          <w:szCs w:val="26"/>
        </w:rPr>
        <w:t xml:space="preserve">” namı altındaki bir ekol tarafından yayılmaya çalışılmaktadır. Mehmet Görmez M. Emin </w:t>
      </w:r>
      <w:proofErr w:type="spellStart"/>
      <w:r w:rsidRPr="00F930D7">
        <w:rPr>
          <w:rFonts w:asciiTheme="majorBidi" w:hAnsiTheme="majorBidi" w:cstheme="majorBidi"/>
          <w:sz w:val="26"/>
          <w:szCs w:val="26"/>
        </w:rPr>
        <w:t>Özafşar</w:t>
      </w:r>
      <w:proofErr w:type="spellEnd"/>
      <w:r w:rsidRPr="00F930D7">
        <w:rPr>
          <w:rFonts w:asciiTheme="majorBidi" w:hAnsiTheme="majorBidi" w:cstheme="majorBidi"/>
          <w:sz w:val="26"/>
          <w:szCs w:val="26"/>
        </w:rPr>
        <w:t xml:space="preserve">, Yavuz Ünal, Bünyamin </w:t>
      </w:r>
      <w:proofErr w:type="spellStart"/>
      <w:r w:rsidRPr="00F930D7">
        <w:rPr>
          <w:rFonts w:asciiTheme="majorBidi" w:hAnsiTheme="majorBidi" w:cstheme="majorBidi"/>
          <w:sz w:val="26"/>
          <w:szCs w:val="26"/>
        </w:rPr>
        <w:t>Erul</w:t>
      </w:r>
      <w:proofErr w:type="spellEnd"/>
      <w:r w:rsidRPr="00F930D7">
        <w:rPr>
          <w:rFonts w:asciiTheme="majorBidi" w:hAnsiTheme="majorBidi" w:cstheme="majorBidi"/>
          <w:sz w:val="26"/>
          <w:szCs w:val="26"/>
        </w:rPr>
        <w:t xml:space="preserve"> ve Diyanet’teki Kurul Üyeliği sona eren İsmail Hakkı Ünal gibi Diyanet üst görevlilerinin de bu ekole mensup oldukları kamuoyu nezdinde malumdur. </w:t>
      </w:r>
      <w:r>
        <w:rPr>
          <w:rFonts w:asciiTheme="majorBidi" w:hAnsiTheme="majorBidi" w:cstheme="majorBidi"/>
          <w:sz w:val="26"/>
          <w:szCs w:val="26"/>
        </w:rPr>
        <w:t xml:space="preserve">Bardakoğlu ve Görmez yönetimindeki </w:t>
      </w:r>
      <w:r w:rsidRPr="00F930D7">
        <w:rPr>
          <w:rFonts w:asciiTheme="majorBidi" w:hAnsiTheme="majorBidi" w:cstheme="majorBidi"/>
          <w:sz w:val="26"/>
          <w:szCs w:val="26"/>
        </w:rPr>
        <w:t>Diyanet’in çalışmalarında bu ekolün izleri bariz şekilde görülmektedir. B</w:t>
      </w:r>
      <w:r>
        <w:rPr>
          <w:rFonts w:asciiTheme="majorBidi" w:hAnsiTheme="majorBidi" w:cstheme="majorBidi"/>
          <w:sz w:val="26"/>
          <w:szCs w:val="26"/>
        </w:rPr>
        <w:t>ardakoğlu dışındaki bu</w:t>
      </w:r>
      <w:r w:rsidRPr="00F930D7">
        <w:rPr>
          <w:rFonts w:asciiTheme="majorBidi" w:hAnsiTheme="majorBidi" w:cstheme="majorBidi"/>
          <w:sz w:val="26"/>
          <w:szCs w:val="26"/>
        </w:rPr>
        <w:t xml:space="preserve"> zevatın evveliyatlarındaki İslamcı kimlikleri de </w:t>
      </w:r>
      <w:proofErr w:type="spellStart"/>
      <w:r>
        <w:rPr>
          <w:rFonts w:asciiTheme="majorBidi" w:hAnsiTheme="majorBidi" w:cstheme="majorBidi"/>
          <w:sz w:val="26"/>
          <w:szCs w:val="26"/>
        </w:rPr>
        <w:t>âdetâ</w:t>
      </w:r>
      <w:proofErr w:type="spellEnd"/>
      <w:r>
        <w:rPr>
          <w:rFonts w:asciiTheme="majorBidi" w:hAnsiTheme="majorBidi" w:cstheme="majorBidi"/>
          <w:sz w:val="26"/>
          <w:szCs w:val="26"/>
        </w:rPr>
        <w:t xml:space="preserve"> </w:t>
      </w:r>
      <w:r w:rsidRPr="00F930D7">
        <w:rPr>
          <w:rFonts w:asciiTheme="majorBidi" w:hAnsiTheme="majorBidi" w:cstheme="majorBidi"/>
          <w:sz w:val="26"/>
          <w:szCs w:val="26"/>
        </w:rPr>
        <w:t>bu işin tuzu biberi olmuş</w:t>
      </w:r>
      <w:r>
        <w:rPr>
          <w:rFonts w:asciiTheme="majorBidi" w:hAnsiTheme="majorBidi" w:cstheme="majorBidi"/>
          <w:sz w:val="26"/>
          <w:szCs w:val="26"/>
        </w:rPr>
        <w:t>tur. Zira e</w:t>
      </w:r>
      <w:r w:rsidRPr="00F930D7">
        <w:rPr>
          <w:rFonts w:asciiTheme="majorBidi" w:hAnsiTheme="majorBidi" w:cstheme="majorBidi"/>
          <w:sz w:val="26"/>
          <w:szCs w:val="26"/>
        </w:rPr>
        <w:t xml:space="preserve">skiden bilinen bu kimlikleri </w:t>
      </w:r>
      <w:r>
        <w:rPr>
          <w:rFonts w:asciiTheme="majorBidi" w:hAnsiTheme="majorBidi" w:cstheme="majorBidi"/>
          <w:sz w:val="26"/>
          <w:szCs w:val="26"/>
        </w:rPr>
        <w:t>sayesinde</w:t>
      </w:r>
      <w:r w:rsidRPr="00F930D7">
        <w:rPr>
          <w:rFonts w:asciiTheme="majorBidi" w:hAnsiTheme="majorBidi" w:cstheme="majorBidi"/>
          <w:sz w:val="26"/>
          <w:szCs w:val="26"/>
        </w:rPr>
        <w:t xml:space="preserve"> kamuoyuna verdikleri güven sonucunda </w:t>
      </w:r>
      <w:r w:rsidR="00513577">
        <w:rPr>
          <w:rFonts w:asciiTheme="majorBidi" w:hAnsiTheme="majorBidi" w:cstheme="majorBidi"/>
          <w:sz w:val="26"/>
          <w:szCs w:val="26"/>
        </w:rPr>
        <w:t>rahatça</w:t>
      </w:r>
      <w:r w:rsidRPr="00F930D7">
        <w:rPr>
          <w:rFonts w:asciiTheme="majorBidi" w:hAnsiTheme="majorBidi" w:cstheme="majorBidi"/>
          <w:sz w:val="26"/>
          <w:szCs w:val="26"/>
        </w:rPr>
        <w:t xml:space="preserve"> çalışabilme avantajı elde etmişlerdir. </w:t>
      </w:r>
      <w:r w:rsidR="00495C5A">
        <w:rPr>
          <w:rFonts w:asciiTheme="majorBidi" w:hAnsiTheme="majorBidi" w:cstheme="majorBidi"/>
          <w:sz w:val="26"/>
          <w:szCs w:val="26"/>
        </w:rPr>
        <w:t>Belki bu şahsiyetler</w:t>
      </w:r>
      <w:r w:rsidRPr="00F930D7">
        <w:rPr>
          <w:rFonts w:asciiTheme="majorBidi" w:hAnsiTheme="majorBidi" w:cstheme="majorBidi"/>
          <w:sz w:val="26"/>
          <w:szCs w:val="26"/>
        </w:rPr>
        <w:t xml:space="preserve">, karşıt çevrelere İslam’ı güzel gösterme niyetiyle bu yanlış fikirleri benimsemiş de olabilirler. Ancak, bu fikirlerin İslam itikadına aykırılığı gün gibi ortadadır. Her ne amaçla olursa olsun, </w:t>
      </w:r>
      <w:proofErr w:type="spellStart"/>
      <w:r w:rsidRPr="00F930D7">
        <w:rPr>
          <w:rFonts w:asciiTheme="majorBidi" w:hAnsiTheme="majorBidi" w:cstheme="majorBidi"/>
          <w:sz w:val="26"/>
          <w:szCs w:val="26"/>
        </w:rPr>
        <w:t>Fazlurrahman</w:t>
      </w:r>
      <w:proofErr w:type="spellEnd"/>
      <w:r w:rsidRPr="00F930D7">
        <w:rPr>
          <w:rFonts w:asciiTheme="majorBidi" w:hAnsiTheme="majorBidi" w:cstheme="majorBidi"/>
          <w:sz w:val="26"/>
          <w:szCs w:val="26"/>
        </w:rPr>
        <w:t xml:space="preserve"> ve Musa </w:t>
      </w:r>
      <w:proofErr w:type="spellStart"/>
      <w:r w:rsidRPr="00F930D7">
        <w:rPr>
          <w:rFonts w:asciiTheme="majorBidi" w:hAnsiTheme="majorBidi" w:cstheme="majorBidi"/>
          <w:sz w:val="26"/>
          <w:szCs w:val="26"/>
        </w:rPr>
        <w:t>Carullah’ın</w:t>
      </w:r>
      <w:proofErr w:type="spellEnd"/>
      <w:r w:rsidR="00495C5A">
        <w:rPr>
          <w:rFonts w:asciiTheme="majorBidi" w:hAnsiTheme="majorBidi" w:cstheme="majorBidi"/>
          <w:sz w:val="26"/>
          <w:szCs w:val="26"/>
        </w:rPr>
        <w:t xml:space="preserve"> fikirlerinin</w:t>
      </w:r>
      <w:r w:rsidRPr="00F930D7">
        <w:rPr>
          <w:rFonts w:asciiTheme="majorBidi" w:hAnsiTheme="majorBidi" w:cstheme="majorBidi"/>
          <w:sz w:val="26"/>
          <w:szCs w:val="26"/>
        </w:rPr>
        <w:t xml:space="preserve">, İslam </w:t>
      </w:r>
      <w:proofErr w:type="spellStart"/>
      <w:r w:rsidRPr="00F930D7">
        <w:rPr>
          <w:rFonts w:asciiTheme="majorBidi" w:hAnsiTheme="majorBidi" w:cstheme="majorBidi"/>
          <w:sz w:val="26"/>
          <w:szCs w:val="26"/>
        </w:rPr>
        <w:t>itikad</w:t>
      </w:r>
      <w:proofErr w:type="spellEnd"/>
      <w:r w:rsidRPr="00F930D7">
        <w:rPr>
          <w:rFonts w:asciiTheme="majorBidi" w:hAnsiTheme="majorBidi" w:cstheme="majorBidi"/>
          <w:sz w:val="26"/>
          <w:szCs w:val="26"/>
        </w:rPr>
        <w:t xml:space="preserve"> ve esaslarıyla bağdaşması şöyle dursun, </w:t>
      </w:r>
      <w:r w:rsidR="00495C5A">
        <w:rPr>
          <w:rFonts w:asciiTheme="majorBidi" w:hAnsiTheme="majorBidi" w:cstheme="majorBidi"/>
          <w:sz w:val="26"/>
          <w:szCs w:val="26"/>
        </w:rPr>
        <w:t xml:space="preserve">bu iki zatın, </w:t>
      </w:r>
      <w:r w:rsidRPr="00F930D7">
        <w:rPr>
          <w:rFonts w:asciiTheme="majorBidi" w:hAnsiTheme="majorBidi" w:cstheme="majorBidi"/>
          <w:sz w:val="26"/>
          <w:szCs w:val="26"/>
        </w:rPr>
        <w:t>İslami ilimleri yıpratma yoluyla İslam’ı za</w:t>
      </w:r>
      <w:r w:rsidR="00495C5A">
        <w:rPr>
          <w:rFonts w:asciiTheme="majorBidi" w:hAnsiTheme="majorBidi" w:cstheme="majorBidi"/>
          <w:sz w:val="26"/>
          <w:szCs w:val="26"/>
        </w:rPr>
        <w:t>a</w:t>
      </w:r>
      <w:r w:rsidRPr="00F930D7">
        <w:rPr>
          <w:rFonts w:asciiTheme="majorBidi" w:hAnsiTheme="majorBidi" w:cstheme="majorBidi"/>
          <w:sz w:val="26"/>
          <w:szCs w:val="26"/>
        </w:rPr>
        <w:t>fa uğratma gayretinde olduklarını yukarıda somut örneklerle ortaya koyduk.</w:t>
      </w:r>
    </w:p>
    <w:p w14:paraId="5F6663F5" w14:textId="1AFF4C33" w:rsidR="00ED429D" w:rsidRDefault="00ED429D" w:rsidP="00ED429D">
      <w:pPr>
        <w:spacing w:before="240" w:after="240"/>
        <w:ind w:left="57" w:firstLine="709"/>
        <w:jc w:val="both"/>
        <w:rPr>
          <w:rFonts w:asciiTheme="majorBidi" w:hAnsiTheme="majorBidi" w:cstheme="majorBidi"/>
          <w:sz w:val="26"/>
          <w:szCs w:val="26"/>
        </w:rPr>
      </w:pPr>
      <w:r w:rsidRPr="00F930D7">
        <w:rPr>
          <w:rFonts w:asciiTheme="majorBidi" w:hAnsiTheme="majorBidi" w:cstheme="majorBidi"/>
          <w:sz w:val="26"/>
          <w:szCs w:val="26"/>
        </w:rPr>
        <w:lastRenderedPageBreak/>
        <w:t xml:space="preserve">Görmez ve ekibinin fikirlerini konuşup yazdıkları dönem, 28 Şubat dönemidir. İcraat süreci ise 2003 yılından bugüne uzanan dönem. 28 Şubat’tan sonraki dönemde Bardakoğlu DİB Başkanı olarak atandıktan hemen sonra Mehmet Görmez de DİB Başkan Yardımcısı olarak atanmıştı. 2003 yılından itibaren dışarıdan da olsa Bünyamin </w:t>
      </w:r>
      <w:proofErr w:type="spellStart"/>
      <w:r w:rsidRPr="00F930D7">
        <w:rPr>
          <w:rFonts w:asciiTheme="majorBidi" w:hAnsiTheme="majorBidi" w:cstheme="majorBidi"/>
          <w:sz w:val="26"/>
          <w:szCs w:val="26"/>
        </w:rPr>
        <w:t>Erul</w:t>
      </w:r>
      <w:proofErr w:type="spellEnd"/>
      <w:r w:rsidRPr="00F930D7">
        <w:rPr>
          <w:rFonts w:asciiTheme="majorBidi" w:hAnsiTheme="majorBidi" w:cstheme="majorBidi"/>
          <w:sz w:val="26"/>
          <w:szCs w:val="26"/>
        </w:rPr>
        <w:t xml:space="preserve"> ve </w:t>
      </w:r>
      <w:proofErr w:type="spellStart"/>
      <w:r w:rsidRPr="00F930D7">
        <w:rPr>
          <w:rFonts w:asciiTheme="majorBidi" w:hAnsiTheme="majorBidi" w:cstheme="majorBidi"/>
          <w:sz w:val="26"/>
          <w:szCs w:val="26"/>
        </w:rPr>
        <w:t>Özafşar</w:t>
      </w:r>
      <w:proofErr w:type="spellEnd"/>
      <w:r w:rsidRPr="00F930D7">
        <w:rPr>
          <w:rFonts w:asciiTheme="majorBidi" w:hAnsiTheme="majorBidi" w:cstheme="majorBidi"/>
          <w:sz w:val="26"/>
          <w:szCs w:val="26"/>
        </w:rPr>
        <w:t xml:space="preserve"> başta olmak üzere tüm ekibiyle birlikte Görmez, doludizgin yayınları değiştirmeye başlamıştı. 2008’den itibaren ise </w:t>
      </w:r>
      <w:proofErr w:type="spellStart"/>
      <w:r w:rsidRPr="00F930D7">
        <w:rPr>
          <w:rFonts w:asciiTheme="majorBidi" w:hAnsiTheme="majorBidi" w:cstheme="majorBidi"/>
          <w:sz w:val="26"/>
          <w:szCs w:val="26"/>
        </w:rPr>
        <w:t>Özafşar</w:t>
      </w:r>
      <w:proofErr w:type="spellEnd"/>
      <w:r w:rsidRPr="00F930D7">
        <w:rPr>
          <w:rFonts w:asciiTheme="majorBidi" w:hAnsiTheme="majorBidi" w:cstheme="majorBidi"/>
          <w:sz w:val="26"/>
          <w:szCs w:val="26"/>
        </w:rPr>
        <w:t xml:space="preserve"> resmen Başkan Yardımcısı olarak dini yayınlar başta olmak üzere yurt dışı ve personel gibi stratejik birimlerin başına geldi. Kontenjandan Din İşleri Yüksek Kurulu üyeliğine alınan Bünyamin </w:t>
      </w:r>
      <w:proofErr w:type="spellStart"/>
      <w:r w:rsidRPr="00F930D7">
        <w:rPr>
          <w:rFonts w:asciiTheme="majorBidi" w:hAnsiTheme="majorBidi" w:cstheme="majorBidi"/>
          <w:sz w:val="26"/>
          <w:szCs w:val="26"/>
        </w:rPr>
        <w:t>Erul</w:t>
      </w:r>
      <w:proofErr w:type="spellEnd"/>
      <w:r w:rsidRPr="00F930D7">
        <w:rPr>
          <w:rFonts w:asciiTheme="majorBidi" w:hAnsiTheme="majorBidi" w:cstheme="majorBidi"/>
          <w:sz w:val="26"/>
          <w:szCs w:val="26"/>
        </w:rPr>
        <w:t xml:space="preserve"> ise o süreçte </w:t>
      </w:r>
      <w:proofErr w:type="spellStart"/>
      <w:r w:rsidRPr="00F930D7">
        <w:rPr>
          <w:rFonts w:asciiTheme="majorBidi" w:hAnsiTheme="majorBidi" w:cstheme="majorBidi"/>
          <w:sz w:val="26"/>
          <w:szCs w:val="26"/>
        </w:rPr>
        <w:t>DİYK’da</w:t>
      </w:r>
      <w:proofErr w:type="spellEnd"/>
      <w:r w:rsidRPr="00F930D7">
        <w:rPr>
          <w:rFonts w:asciiTheme="majorBidi" w:hAnsiTheme="majorBidi" w:cstheme="majorBidi"/>
          <w:sz w:val="26"/>
          <w:szCs w:val="26"/>
        </w:rPr>
        <w:t xml:space="preserve"> yayın komisyonu başkanlığına getirildi.  Bu süreçte Diyanet'te neredeyse değişmedik kitap, eğitim merkezleri</w:t>
      </w:r>
      <w:r w:rsidR="004E6B93">
        <w:rPr>
          <w:rFonts w:asciiTheme="majorBidi" w:hAnsiTheme="majorBidi" w:cstheme="majorBidi"/>
          <w:sz w:val="26"/>
          <w:szCs w:val="26"/>
        </w:rPr>
        <w:t>ne ait</w:t>
      </w:r>
      <w:r w:rsidRPr="00F930D7">
        <w:rPr>
          <w:rFonts w:asciiTheme="majorBidi" w:hAnsiTheme="majorBidi" w:cstheme="majorBidi"/>
          <w:sz w:val="26"/>
          <w:szCs w:val="26"/>
        </w:rPr>
        <w:t xml:space="preserve"> değişmedik program kalmamıştır. Yeni ortaya konan bu kitapların tamamı, bu üçlünün ekip arkadaşlarının editörlüğü ile hazırlanıp yayınlanmıştır. Hadislerle İslam çalışmasının da bu rüzgârdan nasibini aldığını düşünüyoruz. Söz konusu kitapların maliyetinin önemli bir bölümü Devlet bütçesinden finanse edildiğinden dolayı, kitapların pek çoğu, okullara, öğrencilere, kamu görevlilerine ve halka önü açık olarak meccanen dağıtılmaktadır… </w:t>
      </w:r>
    </w:p>
    <w:p w14:paraId="4F1AF2CE" w14:textId="623BE3C9" w:rsidR="004E6765" w:rsidRPr="00F930D7" w:rsidRDefault="004E6765" w:rsidP="00ED429D">
      <w:pPr>
        <w:spacing w:before="240" w:after="240"/>
        <w:ind w:left="57" w:firstLine="709"/>
        <w:jc w:val="both"/>
        <w:rPr>
          <w:rFonts w:asciiTheme="majorBidi" w:hAnsiTheme="majorBidi" w:cstheme="majorBidi"/>
          <w:sz w:val="26"/>
          <w:szCs w:val="26"/>
        </w:rPr>
      </w:pPr>
      <w:proofErr w:type="spellStart"/>
      <w:r>
        <w:rPr>
          <w:rFonts w:asciiTheme="majorBidi" w:hAnsiTheme="majorBidi" w:cstheme="majorBidi"/>
          <w:sz w:val="26"/>
          <w:szCs w:val="26"/>
        </w:rPr>
        <w:t>Cenâb</w:t>
      </w:r>
      <w:proofErr w:type="spellEnd"/>
      <w:r>
        <w:rPr>
          <w:rFonts w:asciiTheme="majorBidi" w:hAnsiTheme="majorBidi" w:cstheme="majorBidi"/>
          <w:sz w:val="26"/>
          <w:szCs w:val="26"/>
        </w:rPr>
        <w:t xml:space="preserve">-ı </w:t>
      </w:r>
      <w:proofErr w:type="spellStart"/>
      <w:r>
        <w:rPr>
          <w:rFonts w:asciiTheme="majorBidi" w:hAnsiTheme="majorBidi" w:cstheme="majorBidi"/>
          <w:sz w:val="26"/>
          <w:szCs w:val="26"/>
        </w:rPr>
        <w:t>Hakk</w:t>
      </w:r>
      <w:proofErr w:type="spellEnd"/>
      <w:r>
        <w:rPr>
          <w:rFonts w:asciiTheme="majorBidi" w:hAnsiTheme="majorBidi" w:cstheme="majorBidi"/>
          <w:sz w:val="26"/>
          <w:szCs w:val="26"/>
        </w:rPr>
        <w:t xml:space="preserve"> bizlere basiretler ihsan etsin, encamımızı hayreylesin!</w:t>
      </w:r>
    </w:p>
    <w:bookmarkEnd w:id="0"/>
    <w:bookmarkEnd w:id="19"/>
    <w:p w14:paraId="14E3BF04" w14:textId="77777777" w:rsidR="004E6765" w:rsidRDefault="004E6765" w:rsidP="00F473A8">
      <w:pPr>
        <w:ind w:firstLine="851"/>
        <w:rPr>
          <w:rFonts w:asciiTheme="majorBidi" w:hAnsiTheme="majorBidi" w:cstheme="majorBidi"/>
          <w:sz w:val="26"/>
          <w:szCs w:val="26"/>
        </w:rPr>
      </w:pPr>
    </w:p>
    <w:p w14:paraId="0692DA07" w14:textId="76F0F494" w:rsidR="00C2342F" w:rsidRPr="00F930D7" w:rsidRDefault="00163A3B" w:rsidP="00F473A8">
      <w:pPr>
        <w:ind w:firstLine="851"/>
        <w:rPr>
          <w:rFonts w:asciiTheme="majorBidi" w:hAnsiTheme="majorBidi" w:cstheme="majorBidi"/>
          <w:sz w:val="26"/>
          <w:szCs w:val="26"/>
        </w:rPr>
      </w:pPr>
      <w:bookmarkStart w:id="20" w:name="_GoBack"/>
      <w:bookmarkEnd w:id="20"/>
      <w:r w:rsidRPr="00F930D7">
        <w:rPr>
          <w:rFonts w:asciiTheme="majorBidi" w:hAnsiTheme="majorBidi" w:cstheme="majorBidi"/>
          <w:sz w:val="26"/>
          <w:szCs w:val="26"/>
        </w:rPr>
        <w:t>Şubat/2010</w:t>
      </w:r>
    </w:p>
    <w:p w14:paraId="6D9231DB" w14:textId="7806A95A" w:rsidR="00163A3B" w:rsidRPr="00F930D7" w:rsidRDefault="00163A3B" w:rsidP="00F473A8">
      <w:pPr>
        <w:ind w:firstLine="851"/>
        <w:rPr>
          <w:rFonts w:asciiTheme="majorBidi" w:hAnsiTheme="majorBidi" w:cstheme="majorBidi"/>
          <w:sz w:val="26"/>
          <w:szCs w:val="26"/>
        </w:rPr>
      </w:pPr>
      <w:r w:rsidRPr="00F930D7">
        <w:rPr>
          <w:rFonts w:asciiTheme="majorBidi" w:hAnsiTheme="majorBidi" w:cstheme="majorBidi"/>
          <w:sz w:val="26"/>
          <w:szCs w:val="26"/>
        </w:rPr>
        <w:t>Güncelleme: 20 Temmuz 2017</w:t>
      </w:r>
    </w:p>
    <w:p w14:paraId="329BE51F" w14:textId="59B2A764" w:rsidR="00163A3B" w:rsidRPr="00F930D7" w:rsidRDefault="00163A3B" w:rsidP="00F473A8">
      <w:pPr>
        <w:ind w:firstLine="851"/>
        <w:rPr>
          <w:rFonts w:asciiTheme="majorBidi" w:hAnsiTheme="majorBidi" w:cstheme="majorBidi"/>
          <w:b/>
          <w:bCs/>
          <w:sz w:val="26"/>
          <w:szCs w:val="26"/>
        </w:rPr>
      </w:pPr>
      <w:r w:rsidRPr="00F930D7">
        <w:rPr>
          <w:rFonts w:asciiTheme="majorBidi" w:hAnsiTheme="majorBidi" w:cstheme="majorBidi"/>
          <w:b/>
          <w:bCs/>
          <w:sz w:val="26"/>
          <w:szCs w:val="26"/>
        </w:rPr>
        <w:t>Dr. Ahmet GELİŞGEN</w:t>
      </w:r>
    </w:p>
    <w:p w14:paraId="5ABD64A3" w14:textId="0D3E235F" w:rsidR="00163A3B" w:rsidRPr="00F930D7" w:rsidRDefault="0053416A" w:rsidP="00F473A8">
      <w:pPr>
        <w:ind w:firstLine="851"/>
        <w:rPr>
          <w:rFonts w:asciiTheme="majorBidi" w:hAnsiTheme="majorBidi" w:cstheme="majorBidi"/>
          <w:b/>
          <w:bCs/>
          <w:sz w:val="26"/>
          <w:szCs w:val="26"/>
        </w:rPr>
      </w:pPr>
      <w:hyperlink r:id="rId7" w:history="1">
        <w:r w:rsidR="00163A3B" w:rsidRPr="00F930D7">
          <w:rPr>
            <w:rStyle w:val="Kpr"/>
            <w:rFonts w:asciiTheme="majorBidi" w:hAnsiTheme="majorBidi" w:cstheme="majorBidi"/>
            <w:sz w:val="26"/>
            <w:szCs w:val="26"/>
          </w:rPr>
          <w:t>www.ahmetgelisgen.com</w:t>
        </w:r>
      </w:hyperlink>
      <w:r w:rsidR="00163A3B" w:rsidRPr="00F930D7">
        <w:rPr>
          <w:rFonts w:asciiTheme="majorBidi" w:hAnsiTheme="majorBidi" w:cstheme="majorBidi"/>
          <w:b/>
          <w:bCs/>
          <w:sz w:val="26"/>
          <w:szCs w:val="26"/>
        </w:rPr>
        <w:t xml:space="preserve">  </w:t>
      </w:r>
    </w:p>
    <w:sectPr w:rsidR="00163A3B" w:rsidRPr="00F930D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25CA4" w14:textId="77777777" w:rsidR="00B45BA4" w:rsidRDefault="00B45BA4" w:rsidP="00ED429D">
      <w:pPr>
        <w:spacing w:after="0" w:line="240" w:lineRule="auto"/>
      </w:pPr>
      <w:r>
        <w:separator/>
      </w:r>
    </w:p>
  </w:endnote>
  <w:endnote w:type="continuationSeparator" w:id="0">
    <w:p w14:paraId="2C20CF9E" w14:textId="77777777" w:rsidR="00B45BA4" w:rsidRDefault="00B45BA4" w:rsidP="00ED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D03A3" w14:textId="77777777" w:rsidR="00B45BA4" w:rsidRDefault="00B45BA4" w:rsidP="00ED429D">
      <w:pPr>
        <w:spacing w:after="0" w:line="240" w:lineRule="auto"/>
      </w:pPr>
      <w:r>
        <w:separator/>
      </w:r>
    </w:p>
  </w:footnote>
  <w:footnote w:type="continuationSeparator" w:id="0">
    <w:p w14:paraId="462D7FB0" w14:textId="77777777" w:rsidR="00B45BA4" w:rsidRDefault="00B45BA4" w:rsidP="00ED429D">
      <w:pPr>
        <w:spacing w:after="0" w:line="240" w:lineRule="auto"/>
      </w:pPr>
      <w:r>
        <w:continuationSeparator/>
      </w:r>
    </w:p>
  </w:footnote>
  <w:footnote w:id="1">
    <w:p w14:paraId="33065B45"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TDV Yayınları, 1994, Ankara, s. 41.</w:t>
      </w:r>
    </w:p>
  </w:footnote>
  <w:footnote w:id="2">
    <w:p w14:paraId="15E843A8"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r w:rsidRPr="00F930D7">
        <w:rPr>
          <w:rFonts w:asciiTheme="majorBidi" w:hAnsiTheme="majorBidi" w:cstheme="majorBidi"/>
          <w:bCs/>
          <w:sz w:val="22"/>
          <w:szCs w:val="22"/>
        </w:rPr>
        <w:t>Mehmet GÖRMEZ,</w:t>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9-50.</w:t>
      </w:r>
    </w:p>
  </w:footnote>
  <w:footnote w:id="3">
    <w:p w14:paraId="0A78327E" w14:textId="3518B19E"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Bkz. </w:t>
      </w:r>
      <w:r w:rsidRPr="00F930D7">
        <w:rPr>
          <w:rFonts w:asciiTheme="majorBidi" w:hAnsiTheme="majorBidi" w:cstheme="majorBidi"/>
          <w:bCs/>
          <w:sz w:val="22"/>
          <w:szCs w:val="22"/>
        </w:rPr>
        <w:t>Mehmet GÖRMEZ,</w:t>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xml:space="preserve">, TDV Yayınları, 1994, Ankara;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Kur’an Sünnet İlişkisine Farklı Bir Yaklaşım: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xml:space="preserve">, (Çev. Mehmet Görmez), Ankara Okulu, 2000, Ankara;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Hatun (Yayına Haz: Mehmet Görmez. (Görmez, Önsöz’de, kendine rehberlik eden hocası M. Said Hatiboğlu’na ve kitabın yayınlanmasına vesile olan Ömer Özsoy’a teşekkür etmektedir), </w:t>
      </w:r>
      <w:proofErr w:type="spellStart"/>
      <w:r w:rsidRPr="00F930D7">
        <w:rPr>
          <w:rFonts w:asciiTheme="majorBidi" w:hAnsiTheme="majorBidi" w:cstheme="majorBidi"/>
          <w:sz w:val="22"/>
          <w:szCs w:val="22"/>
        </w:rPr>
        <w:t>Kitâbiyat</w:t>
      </w:r>
      <w:proofErr w:type="spellEnd"/>
      <w:r w:rsidRPr="00F930D7">
        <w:rPr>
          <w:rFonts w:asciiTheme="majorBidi" w:hAnsiTheme="majorBidi" w:cstheme="majorBidi"/>
          <w:sz w:val="22"/>
          <w:szCs w:val="22"/>
        </w:rPr>
        <w:t xml:space="preserve">, 2007, Ankara. </w:t>
      </w:r>
    </w:p>
  </w:footnote>
  <w:footnote w:id="4">
    <w:p w14:paraId="4035B090" w14:textId="3C6F3B71"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Bkz. Mehmet Görmez, “Kur’an </w:t>
      </w:r>
      <w:proofErr w:type="spellStart"/>
      <w:r w:rsidRPr="00F930D7">
        <w:rPr>
          <w:rFonts w:asciiTheme="majorBidi" w:hAnsiTheme="majorBidi" w:cstheme="majorBidi"/>
          <w:sz w:val="22"/>
          <w:szCs w:val="22"/>
        </w:rPr>
        <w:t>İslamı</w:t>
      </w:r>
      <w:proofErr w:type="spellEnd"/>
      <w:r w:rsidRPr="00F930D7">
        <w:rPr>
          <w:rFonts w:asciiTheme="majorBidi" w:hAnsiTheme="majorBidi" w:cstheme="majorBidi"/>
          <w:sz w:val="22"/>
          <w:szCs w:val="22"/>
        </w:rPr>
        <w:t xml:space="preserve"> ve </w:t>
      </w:r>
      <w:proofErr w:type="spellStart"/>
      <w:r w:rsidRPr="00F930D7">
        <w:rPr>
          <w:rFonts w:asciiTheme="majorBidi" w:hAnsiTheme="majorBidi" w:cstheme="majorBidi"/>
          <w:sz w:val="22"/>
          <w:szCs w:val="22"/>
        </w:rPr>
        <w:t>Kitabu’s-Sünne</w:t>
      </w:r>
      <w:proofErr w:type="spellEnd"/>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Carullah’ın</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Kitabü’s-Sünne”si</w:t>
      </w:r>
      <w:r>
        <w:rPr>
          <w:rFonts w:asciiTheme="majorBidi" w:hAnsiTheme="majorBidi" w:cstheme="majorBidi"/>
          <w:sz w:val="22"/>
          <w:szCs w:val="22"/>
        </w:rPr>
        <w:t>nde</w:t>
      </w:r>
      <w:proofErr w:type="spellEnd"/>
      <w:r w:rsidRPr="00F930D7">
        <w:rPr>
          <w:rFonts w:asciiTheme="majorBidi" w:hAnsiTheme="majorBidi" w:cstheme="majorBidi"/>
          <w:sz w:val="22"/>
          <w:szCs w:val="22"/>
        </w:rPr>
        <w:t xml:space="preserve"> Takriz</w:t>
      </w:r>
      <w:r>
        <w:rPr>
          <w:rFonts w:asciiTheme="majorBidi" w:hAnsiTheme="majorBidi" w:cstheme="majorBidi"/>
          <w:sz w:val="22"/>
          <w:szCs w:val="22"/>
        </w:rPr>
        <w:t xml:space="preserve"> yazısı</w:t>
      </w:r>
      <w:r w:rsidRPr="00F930D7">
        <w:rPr>
          <w:rFonts w:asciiTheme="majorBidi" w:hAnsiTheme="majorBidi" w:cstheme="majorBidi"/>
          <w:sz w:val="22"/>
          <w:szCs w:val="22"/>
        </w:rPr>
        <w:t xml:space="preserve">), Ankara Okulu, 2000, Ankara, s. V;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Hatun, s. 7, 8; </w:t>
      </w:r>
      <w:r w:rsidRPr="00F930D7">
        <w:rPr>
          <w:rFonts w:asciiTheme="majorBidi" w:hAnsiTheme="majorBidi" w:cstheme="majorBidi"/>
          <w:bCs/>
          <w:sz w:val="22"/>
          <w:szCs w:val="22"/>
        </w:rPr>
        <w:t>Mehmet GÖRMEZ,</w:t>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IX, XI, XII, 159.</w:t>
      </w:r>
    </w:p>
  </w:footnote>
  <w:footnote w:id="5">
    <w:p w14:paraId="66C36545" w14:textId="53142E15"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İslam’ın </w:t>
      </w:r>
      <w:proofErr w:type="spellStart"/>
      <w:r w:rsidRPr="00F930D7">
        <w:rPr>
          <w:rFonts w:asciiTheme="majorBidi" w:hAnsiTheme="majorBidi" w:cstheme="majorBidi"/>
          <w:sz w:val="22"/>
          <w:szCs w:val="22"/>
        </w:rPr>
        <w:t>Elifbâ’sı</w:t>
      </w:r>
      <w:proofErr w:type="spellEnd"/>
      <w:r w:rsidRPr="00F930D7">
        <w:rPr>
          <w:rFonts w:asciiTheme="majorBidi" w:hAnsiTheme="majorBidi" w:cstheme="majorBidi"/>
          <w:sz w:val="22"/>
          <w:szCs w:val="22"/>
        </w:rPr>
        <w:t xml:space="preserve"> (Yayına Hazırlayanlar: İbrahim Maraş, Seyfettin Erşahin), Ankara, 1997.</w:t>
      </w:r>
    </w:p>
  </w:footnote>
  <w:footnote w:id="6">
    <w:p w14:paraId="7110E38D"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157-159.</w:t>
      </w:r>
    </w:p>
  </w:footnote>
  <w:footnote w:id="7">
    <w:p w14:paraId="2FF6901C"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İslam’ın </w:t>
      </w:r>
      <w:proofErr w:type="spellStart"/>
      <w:r w:rsidRPr="00F930D7">
        <w:rPr>
          <w:rFonts w:asciiTheme="majorBidi" w:hAnsiTheme="majorBidi" w:cstheme="majorBidi"/>
          <w:sz w:val="22"/>
          <w:szCs w:val="22"/>
        </w:rPr>
        <w:t>Elifbâ’sı</w:t>
      </w:r>
      <w:proofErr w:type="spellEnd"/>
      <w:r w:rsidRPr="00F930D7">
        <w:rPr>
          <w:rFonts w:asciiTheme="majorBidi" w:hAnsiTheme="majorBidi" w:cstheme="majorBidi"/>
          <w:sz w:val="22"/>
          <w:szCs w:val="22"/>
        </w:rPr>
        <w:t>, s. 79.</w:t>
      </w:r>
    </w:p>
  </w:footnote>
  <w:footnote w:id="8">
    <w:p w14:paraId="21034DA0"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İslam’ın </w:t>
      </w:r>
      <w:proofErr w:type="spellStart"/>
      <w:r w:rsidRPr="00F930D7">
        <w:rPr>
          <w:rFonts w:asciiTheme="majorBidi" w:hAnsiTheme="majorBidi" w:cstheme="majorBidi"/>
          <w:sz w:val="22"/>
          <w:szCs w:val="22"/>
        </w:rPr>
        <w:t>Elifbâ’sı</w:t>
      </w:r>
      <w:proofErr w:type="spellEnd"/>
      <w:r w:rsidRPr="00F930D7">
        <w:rPr>
          <w:rFonts w:asciiTheme="majorBidi" w:hAnsiTheme="majorBidi" w:cstheme="majorBidi"/>
          <w:sz w:val="22"/>
          <w:szCs w:val="22"/>
        </w:rPr>
        <w:t>, s. 81.</w:t>
      </w:r>
    </w:p>
  </w:footnote>
  <w:footnote w:id="9">
    <w:p w14:paraId="16C5C998"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İslam’ın </w:t>
      </w:r>
      <w:proofErr w:type="spellStart"/>
      <w:r w:rsidRPr="00F930D7">
        <w:rPr>
          <w:rFonts w:asciiTheme="majorBidi" w:hAnsiTheme="majorBidi" w:cstheme="majorBidi"/>
          <w:sz w:val="22"/>
          <w:szCs w:val="22"/>
        </w:rPr>
        <w:t>Elifbâ’sı</w:t>
      </w:r>
      <w:proofErr w:type="spellEnd"/>
      <w:r w:rsidRPr="00F930D7">
        <w:rPr>
          <w:rFonts w:asciiTheme="majorBidi" w:hAnsiTheme="majorBidi" w:cstheme="majorBidi"/>
          <w:sz w:val="22"/>
          <w:szCs w:val="22"/>
        </w:rPr>
        <w:t>, s. 79.</w:t>
      </w:r>
    </w:p>
  </w:footnote>
  <w:footnote w:id="10">
    <w:p w14:paraId="3CD39739"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32.</w:t>
      </w:r>
    </w:p>
  </w:footnote>
  <w:footnote w:id="11">
    <w:p w14:paraId="1C5D38BB"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33.</w:t>
      </w:r>
    </w:p>
  </w:footnote>
  <w:footnote w:id="12">
    <w:p w14:paraId="3F561B4D" w14:textId="29B783F6"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İslam hümanizmi arayışı açısından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Fazlurrahman’a</w:t>
      </w:r>
      <w:proofErr w:type="spellEnd"/>
      <w:r w:rsidRPr="00F930D7">
        <w:rPr>
          <w:rFonts w:asciiTheme="majorBidi" w:hAnsiTheme="majorBidi" w:cstheme="majorBidi"/>
          <w:sz w:val="22"/>
          <w:szCs w:val="22"/>
        </w:rPr>
        <w:t xml:space="preserve"> benzemektedir. Bkz. </w:t>
      </w:r>
      <w:proofErr w:type="spellStart"/>
      <w:r w:rsidRPr="00F930D7">
        <w:rPr>
          <w:rFonts w:asciiTheme="majorBidi" w:hAnsiTheme="majorBidi" w:cstheme="majorBidi"/>
          <w:sz w:val="22"/>
          <w:szCs w:val="22"/>
        </w:rPr>
        <w:t>Fazlurrahman</w:t>
      </w:r>
      <w:proofErr w:type="spellEnd"/>
      <w:r w:rsidRPr="00F930D7">
        <w:rPr>
          <w:rFonts w:asciiTheme="majorBidi" w:hAnsiTheme="majorBidi" w:cstheme="majorBidi"/>
          <w:sz w:val="22"/>
          <w:szCs w:val="22"/>
        </w:rPr>
        <w:t xml:space="preserve">, İslam’da İhya ve Reform (İngilizce Baskı Editörü </w:t>
      </w:r>
      <w:proofErr w:type="spellStart"/>
      <w:r w:rsidRPr="00F930D7">
        <w:rPr>
          <w:rFonts w:asciiTheme="majorBidi" w:hAnsiTheme="majorBidi" w:cstheme="majorBidi"/>
          <w:sz w:val="22"/>
          <w:szCs w:val="22"/>
        </w:rPr>
        <w:t>Ebrahim</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Mousa’nın</w:t>
      </w:r>
      <w:proofErr w:type="spellEnd"/>
      <w:r w:rsidRPr="00F930D7">
        <w:rPr>
          <w:rFonts w:asciiTheme="majorBidi" w:hAnsiTheme="majorBidi" w:cstheme="majorBidi"/>
          <w:sz w:val="22"/>
          <w:szCs w:val="22"/>
        </w:rPr>
        <w:t xml:space="preserve"> “Giriş” yazısı), s. 41. </w:t>
      </w:r>
    </w:p>
  </w:footnote>
  <w:footnote w:id="13">
    <w:p w14:paraId="656229BE"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bookmarkStart w:id="2" w:name="_Hlk486127624"/>
      <w:r w:rsidRPr="00F930D7">
        <w:rPr>
          <w:rFonts w:asciiTheme="majorBidi" w:hAnsiTheme="majorBidi" w:cstheme="majorBidi"/>
          <w:sz w:val="22"/>
          <w:szCs w:val="22"/>
        </w:rPr>
        <w:t xml:space="preserve">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30, 81, 92, 105, 125,</w:t>
      </w:r>
      <w:bookmarkEnd w:id="2"/>
    </w:p>
  </w:footnote>
  <w:footnote w:id="14">
    <w:p w14:paraId="01E856E3"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32.</w:t>
      </w:r>
    </w:p>
  </w:footnote>
  <w:footnote w:id="15">
    <w:p w14:paraId="4959F56A"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r w:rsidRPr="00F930D7">
        <w:rPr>
          <w:rFonts w:asciiTheme="majorBidi" w:hAnsiTheme="majorBidi" w:cstheme="majorBidi"/>
          <w:i/>
          <w:iCs/>
          <w:sz w:val="22"/>
          <w:szCs w:val="22"/>
        </w:rPr>
        <w:t>Allah, size hükümlerini açıklamak, size sizden öncekilerin yollarını göstermek ve tövbelerinizi kabul etmek istiyor. Allah, hakkıyla bilendir, hüküm ve hikmet sahibidir</w:t>
      </w:r>
      <w:r w:rsidRPr="00F930D7">
        <w:rPr>
          <w:rFonts w:asciiTheme="majorBidi" w:hAnsiTheme="majorBidi" w:cstheme="majorBidi"/>
          <w:sz w:val="22"/>
          <w:szCs w:val="22"/>
        </w:rPr>
        <w:t>.” (Nisa, 4/26).</w:t>
      </w:r>
    </w:p>
  </w:footnote>
  <w:footnote w:id="16">
    <w:p w14:paraId="1B28D122" w14:textId="5C2FE918"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15.</w:t>
      </w:r>
    </w:p>
  </w:footnote>
  <w:footnote w:id="17">
    <w:p w14:paraId="07EBC5DE"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r w:rsidRPr="00F930D7">
        <w:rPr>
          <w:rFonts w:asciiTheme="majorBidi" w:hAnsiTheme="majorBidi" w:cstheme="majorBidi"/>
          <w:i/>
          <w:iCs/>
          <w:sz w:val="22"/>
          <w:szCs w:val="22"/>
        </w:rPr>
        <w:t>Allah, size hükümlerini açıklamak, size sizden öncekilerin yollarını göstermek ve tövbelerinizi kabul etmek istiyor. Allah, hakkıyla bilendir, hüküm ve hikmet sahibidir</w:t>
      </w:r>
      <w:r w:rsidRPr="00F930D7">
        <w:rPr>
          <w:rFonts w:asciiTheme="majorBidi" w:hAnsiTheme="majorBidi" w:cstheme="majorBidi"/>
          <w:sz w:val="22"/>
          <w:szCs w:val="22"/>
        </w:rPr>
        <w:t>.” (Nisa, 4/26).</w:t>
      </w:r>
    </w:p>
  </w:footnote>
  <w:footnote w:id="18">
    <w:p w14:paraId="7B12982E"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Kanaatimizce “oluşturmak için” demek istiyor.</w:t>
      </w:r>
    </w:p>
  </w:footnote>
  <w:footnote w:id="19">
    <w:p w14:paraId="1365284E" w14:textId="2DED827E"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İslam’ın </w:t>
      </w:r>
      <w:proofErr w:type="spellStart"/>
      <w:r w:rsidRPr="00F930D7">
        <w:rPr>
          <w:rFonts w:asciiTheme="majorBidi" w:hAnsiTheme="majorBidi" w:cstheme="majorBidi"/>
          <w:sz w:val="22"/>
          <w:szCs w:val="22"/>
        </w:rPr>
        <w:t>Elifbâ’sı</w:t>
      </w:r>
      <w:proofErr w:type="spellEnd"/>
      <w:r w:rsidRPr="00F930D7">
        <w:rPr>
          <w:rFonts w:asciiTheme="majorBidi" w:hAnsiTheme="majorBidi" w:cstheme="majorBidi"/>
          <w:sz w:val="22"/>
          <w:szCs w:val="22"/>
        </w:rPr>
        <w:t>, s. 44.</w:t>
      </w:r>
    </w:p>
  </w:footnote>
  <w:footnote w:id="20">
    <w:p w14:paraId="2AC7FB19"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“(Müşrikler) çirkin bir iş yaptıklarında ‘</w:t>
      </w:r>
      <w:r w:rsidRPr="00F930D7">
        <w:rPr>
          <w:rFonts w:asciiTheme="majorBidi" w:hAnsiTheme="majorBidi" w:cstheme="majorBidi"/>
          <w:i/>
          <w:iCs/>
          <w:sz w:val="22"/>
          <w:szCs w:val="22"/>
        </w:rPr>
        <w:t>biz atalarımızı bunun üzerinde bulduk’</w:t>
      </w:r>
      <w:r w:rsidRPr="00F930D7">
        <w:rPr>
          <w:rFonts w:asciiTheme="majorBidi" w:hAnsiTheme="majorBidi" w:cstheme="majorBidi"/>
          <w:sz w:val="22"/>
          <w:szCs w:val="22"/>
        </w:rPr>
        <w:t xml:space="preserve"> derler. De ki: ‘Şüphesiz ki Allah çirkin işleri emretmez. Siz bilmediğiniz şeyleri Allah’ın üzerine mi atıyorsunuz?’” (</w:t>
      </w:r>
      <w:proofErr w:type="spellStart"/>
      <w:r w:rsidRPr="00F930D7">
        <w:rPr>
          <w:rFonts w:asciiTheme="majorBidi" w:hAnsiTheme="majorBidi" w:cstheme="majorBidi"/>
          <w:sz w:val="22"/>
          <w:szCs w:val="22"/>
        </w:rPr>
        <w:t>A’raf</w:t>
      </w:r>
      <w:proofErr w:type="spellEnd"/>
      <w:r w:rsidRPr="00F930D7">
        <w:rPr>
          <w:rFonts w:asciiTheme="majorBidi" w:hAnsiTheme="majorBidi" w:cstheme="majorBidi"/>
          <w:sz w:val="22"/>
          <w:szCs w:val="22"/>
        </w:rPr>
        <w:t xml:space="preserve">, 7/28). </w:t>
      </w:r>
    </w:p>
  </w:footnote>
  <w:footnote w:id="21">
    <w:p w14:paraId="54F8C1DA"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25.</w:t>
      </w:r>
    </w:p>
  </w:footnote>
  <w:footnote w:id="22">
    <w:p w14:paraId="6631A4E1"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s.159.</w:t>
      </w:r>
    </w:p>
  </w:footnote>
  <w:footnote w:id="23">
    <w:p w14:paraId="198F4008"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Âraf</w:t>
      </w:r>
      <w:proofErr w:type="spellEnd"/>
      <w:r w:rsidRPr="00F930D7">
        <w:rPr>
          <w:rFonts w:asciiTheme="majorBidi" w:hAnsiTheme="majorBidi" w:cstheme="majorBidi"/>
          <w:sz w:val="22"/>
          <w:szCs w:val="22"/>
        </w:rPr>
        <w:t>: 7/28.</w:t>
      </w:r>
    </w:p>
  </w:footnote>
  <w:footnote w:id="24">
    <w:p w14:paraId="279822CA"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r w:rsidRPr="00F930D7">
        <w:rPr>
          <w:rFonts w:asciiTheme="majorBidi" w:hAnsiTheme="majorBidi" w:cstheme="majorBidi"/>
          <w:i/>
          <w:iCs/>
          <w:sz w:val="22"/>
          <w:szCs w:val="22"/>
        </w:rPr>
        <w:t>Kim İslam'dan başka bir din ararsa, (bilsin ki o din) ondan kabul edilmeyecek ve o kimse ahirette hüsrana uğrayanlardan olacaktır</w:t>
      </w:r>
      <w:r w:rsidRPr="00F930D7">
        <w:rPr>
          <w:rFonts w:asciiTheme="majorBidi" w:hAnsiTheme="majorBidi" w:cstheme="majorBidi"/>
          <w:sz w:val="22"/>
          <w:szCs w:val="22"/>
        </w:rPr>
        <w:t>.” (</w:t>
      </w:r>
      <w:proofErr w:type="spellStart"/>
      <w:r w:rsidRPr="00F930D7">
        <w:rPr>
          <w:rFonts w:asciiTheme="majorBidi" w:hAnsiTheme="majorBidi" w:cstheme="majorBidi"/>
          <w:sz w:val="22"/>
          <w:szCs w:val="22"/>
        </w:rPr>
        <w:t>Âl</w:t>
      </w:r>
      <w:proofErr w:type="spellEnd"/>
      <w:r w:rsidRPr="00F930D7">
        <w:rPr>
          <w:rFonts w:asciiTheme="majorBidi" w:hAnsiTheme="majorBidi" w:cstheme="majorBidi"/>
          <w:sz w:val="22"/>
          <w:szCs w:val="22"/>
        </w:rPr>
        <w:t xml:space="preserve">-i </w:t>
      </w:r>
      <w:proofErr w:type="spellStart"/>
      <w:r w:rsidRPr="00F930D7">
        <w:rPr>
          <w:rFonts w:asciiTheme="majorBidi" w:hAnsiTheme="majorBidi" w:cstheme="majorBidi"/>
          <w:sz w:val="22"/>
          <w:szCs w:val="22"/>
        </w:rPr>
        <w:t>İmrân</w:t>
      </w:r>
      <w:proofErr w:type="spellEnd"/>
      <w:r w:rsidRPr="00F930D7">
        <w:rPr>
          <w:rFonts w:asciiTheme="majorBidi" w:hAnsiTheme="majorBidi" w:cstheme="majorBidi"/>
          <w:sz w:val="22"/>
          <w:szCs w:val="22"/>
        </w:rPr>
        <w:t>, 3/85).</w:t>
      </w:r>
    </w:p>
  </w:footnote>
  <w:footnote w:id="25">
    <w:p w14:paraId="127B557C"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Abdülkerim Zeydan, el-Veciz fî </w:t>
      </w:r>
      <w:proofErr w:type="spellStart"/>
      <w:r w:rsidRPr="00F930D7">
        <w:rPr>
          <w:rFonts w:asciiTheme="majorBidi" w:hAnsiTheme="majorBidi" w:cstheme="majorBidi"/>
          <w:sz w:val="22"/>
          <w:szCs w:val="22"/>
        </w:rPr>
        <w:t>Usûli'l-Fıkh</w:t>
      </w:r>
      <w:proofErr w:type="spellEnd"/>
      <w:r w:rsidRPr="00F930D7">
        <w:rPr>
          <w:rFonts w:asciiTheme="majorBidi" w:hAnsiTheme="majorBidi" w:cstheme="majorBidi"/>
          <w:sz w:val="22"/>
          <w:szCs w:val="22"/>
        </w:rPr>
        <w:t>, s. 263-266.</w:t>
      </w:r>
    </w:p>
  </w:footnote>
  <w:footnote w:id="26">
    <w:p w14:paraId="208B2F12"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proofErr w:type="spellStart"/>
      <w:r w:rsidRPr="00F930D7">
        <w:rPr>
          <w:rFonts w:asciiTheme="majorBidi" w:hAnsiTheme="majorBidi" w:cstheme="majorBidi"/>
          <w:sz w:val="22"/>
          <w:szCs w:val="22"/>
        </w:rPr>
        <w:t>A’raf</w:t>
      </w:r>
      <w:proofErr w:type="spellEnd"/>
      <w:r w:rsidRPr="00F930D7">
        <w:rPr>
          <w:rFonts w:asciiTheme="majorBidi" w:hAnsiTheme="majorBidi" w:cstheme="majorBidi"/>
          <w:sz w:val="22"/>
          <w:szCs w:val="22"/>
        </w:rPr>
        <w:t>, 7/40.</w:t>
      </w:r>
    </w:p>
  </w:footnote>
  <w:footnote w:id="27">
    <w:p w14:paraId="169981C9"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Ali İmran, 3/91.</w:t>
      </w:r>
    </w:p>
  </w:footnote>
  <w:footnote w:id="28">
    <w:p w14:paraId="1A14B0FF"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Ali İmran, 3/85.</w:t>
      </w:r>
    </w:p>
  </w:footnote>
  <w:footnote w:id="29">
    <w:p w14:paraId="26D6EA39" w14:textId="7CE0D8E5"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proofErr w:type="spellStart"/>
      <w:r w:rsidRPr="00F930D7">
        <w:rPr>
          <w:rFonts w:asciiTheme="majorBidi" w:hAnsiTheme="majorBidi" w:cstheme="majorBidi"/>
          <w:sz w:val="22"/>
          <w:szCs w:val="22"/>
        </w:rPr>
        <w:t>Mâide</w:t>
      </w:r>
      <w:proofErr w:type="spellEnd"/>
      <w:r w:rsidRPr="00F930D7">
        <w:rPr>
          <w:rFonts w:asciiTheme="majorBidi" w:hAnsiTheme="majorBidi" w:cstheme="majorBidi"/>
          <w:sz w:val="22"/>
          <w:szCs w:val="22"/>
        </w:rPr>
        <w:t xml:space="preserve">, 5/17, 73. Ayrıca </w:t>
      </w:r>
      <w:r>
        <w:rPr>
          <w:rFonts w:asciiTheme="majorBidi" w:hAnsiTheme="majorBidi" w:cstheme="majorBidi"/>
          <w:sz w:val="22"/>
          <w:szCs w:val="22"/>
        </w:rPr>
        <w:t>b</w:t>
      </w:r>
      <w:r w:rsidRPr="00F930D7">
        <w:rPr>
          <w:rFonts w:asciiTheme="majorBidi" w:hAnsiTheme="majorBidi" w:cstheme="majorBidi"/>
          <w:sz w:val="22"/>
          <w:szCs w:val="22"/>
        </w:rPr>
        <w:t xml:space="preserve">kz. </w:t>
      </w:r>
      <w:proofErr w:type="spellStart"/>
      <w:r w:rsidRPr="00F930D7">
        <w:rPr>
          <w:rFonts w:asciiTheme="majorBidi" w:hAnsiTheme="majorBidi" w:cstheme="majorBidi"/>
          <w:sz w:val="22"/>
          <w:szCs w:val="22"/>
        </w:rPr>
        <w:t>Mâide</w:t>
      </w:r>
      <w:proofErr w:type="spellEnd"/>
      <w:r w:rsidRPr="00F930D7">
        <w:rPr>
          <w:rFonts w:asciiTheme="majorBidi" w:hAnsiTheme="majorBidi" w:cstheme="majorBidi"/>
          <w:sz w:val="22"/>
          <w:szCs w:val="22"/>
        </w:rPr>
        <w:t>, 5/51.</w:t>
      </w:r>
    </w:p>
  </w:footnote>
  <w:footnote w:id="30">
    <w:p w14:paraId="1DE46068"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İslam’ın </w:t>
      </w:r>
      <w:proofErr w:type="spellStart"/>
      <w:r w:rsidRPr="00F930D7">
        <w:rPr>
          <w:rFonts w:asciiTheme="majorBidi" w:hAnsiTheme="majorBidi" w:cstheme="majorBidi"/>
          <w:sz w:val="22"/>
          <w:szCs w:val="22"/>
        </w:rPr>
        <w:t>Elifbâ’sı</w:t>
      </w:r>
      <w:proofErr w:type="spellEnd"/>
      <w:r w:rsidRPr="00F930D7">
        <w:rPr>
          <w:rFonts w:asciiTheme="majorBidi" w:hAnsiTheme="majorBidi" w:cstheme="majorBidi"/>
          <w:sz w:val="22"/>
          <w:szCs w:val="22"/>
        </w:rPr>
        <w:t>, s. 78.</w:t>
      </w:r>
    </w:p>
  </w:footnote>
  <w:footnote w:id="31">
    <w:p w14:paraId="5D532522"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30.</w:t>
      </w:r>
    </w:p>
  </w:footnote>
  <w:footnote w:id="32">
    <w:p w14:paraId="59C481C3"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çevirisidir.</w:t>
      </w:r>
    </w:p>
  </w:footnote>
  <w:footnote w:id="33">
    <w:p w14:paraId="62B2EBB5"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17.</w:t>
      </w:r>
    </w:p>
  </w:footnote>
  <w:footnote w:id="34">
    <w:p w14:paraId="05095EBE"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18.</w:t>
      </w:r>
    </w:p>
  </w:footnote>
  <w:footnote w:id="35">
    <w:p w14:paraId="53844649"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26.</w:t>
      </w:r>
    </w:p>
  </w:footnote>
  <w:footnote w:id="36">
    <w:p w14:paraId="14893F41"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98.</w:t>
      </w:r>
    </w:p>
  </w:footnote>
  <w:footnote w:id="37">
    <w:p w14:paraId="704C6731"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99.</w:t>
      </w:r>
    </w:p>
  </w:footnote>
  <w:footnote w:id="38">
    <w:p w14:paraId="3E1FC70D"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29.</w:t>
      </w:r>
    </w:p>
  </w:footnote>
  <w:footnote w:id="39">
    <w:p w14:paraId="64240820"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26.</w:t>
      </w:r>
    </w:p>
  </w:footnote>
  <w:footnote w:id="40">
    <w:p w14:paraId="55589BA0" w14:textId="78F4341A"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Abdülkerim Zeydan, el-</w:t>
      </w:r>
      <w:proofErr w:type="spellStart"/>
      <w:r w:rsidRPr="00F930D7">
        <w:rPr>
          <w:rFonts w:asciiTheme="majorBidi" w:hAnsiTheme="majorBidi" w:cstheme="majorBidi"/>
          <w:sz w:val="22"/>
          <w:szCs w:val="22"/>
        </w:rPr>
        <w:t>Medhal</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li</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Diraseti’ş-Şeriati’l-İslamiyye</w:t>
      </w:r>
      <w:proofErr w:type="spellEnd"/>
      <w:r w:rsidRPr="00F930D7">
        <w:rPr>
          <w:rFonts w:asciiTheme="majorBidi" w:hAnsiTheme="majorBidi" w:cstheme="majorBidi"/>
          <w:sz w:val="22"/>
          <w:szCs w:val="22"/>
        </w:rPr>
        <w:t>, s. 164.</w:t>
      </w:r>
    </w:p>
  </w:footnote>
  <w:footnote w:id="41">
    <w:p w14:paraId="43572776" w14:textId="0BB3E92E"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29.</w:t>
      </w:r>
    </w:p>
  </w:footnote>
  <w:footnote w:id="42">
    <w:p w14:paraId="0191A7A6"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s.87.</w:t>
      </w:r>
    </w:p>
  </w:footnote>
  <w:footnote w:id="43">
    <w:p w14:paraId="4BD92D3F"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82.</w:t>
      </w:r>
    </w:p>
  </w:footnote>
  <w:footnote w:id="44">
    <w:p w14:paraId="65A9AE97" w14:textId="4FBE5579"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82.</w:t>
      </w:r>
    </w:p>
  </w:footnote>
  <w:footnote w:id="45">
    <w:p w14:paraId="399BC0F4" w14:textId="60BB28DB"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82</w:t>
      </w:r>
      <w:r>
        <w:rPr>
          <w:rFonts w:asciiTheme="majorBidi" w:hAnsiTheme="majorBidi" w:cstheme="majorBidi"/>
          <w:sz w:val="22"/>
          <w:szCs w:val="22"/>
        </w:rPr>
        <w:t>.</w:t>
      </w:r>
    </w:p>
  </w:footnote>
  <w:footnote w:id="46">
    <w:p w14:paraId="27463246"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21.</w:t>
      </w:r>
    </w:p>
  </w:footnote>
  <w:footnote w:id="47">
    <w:p w14:paraId="4B0374E8"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Gazzâlî</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Mustasfâ</w:t>
      </w:r>
      <w:proofErr w:type="spellEnd"/>
      <w:r w:rsidRPr="00F930D7">
        <w:rPr>
          <w:rFonts w:asciiTheme="majorBidi" w:hAnsiTheme="majorBidi" w:cstheme="majorBidi"/>
          <w:sz w:val="22"/>
          <w:szCs w:val="22"/>
        </w:rPr>
        <w:t>, I/377.</w:t>
      </w:r>
    </w:p>
  </w:footnote>
  <w:footnote w:id="48">
    <w:p w14:paraId="5EA8BB13" w14:textId="6EDB471D"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Şâtıbî</w:t>
      </w:r>
      <w:proofErr w:type="spellEnd"/>
      <w:r w:rsidRPr="00F930D7">
        <w:rPr>
          <w:rFonts w:asciiTheme="majorBidi" w:hAnsiTheme="majorBidi" w:cstheme="majorBidi"/>
          <w:sz w:val="22"/>
          <w:szCs w:val="22"/>
        </w:rPr>
        <w:t>, el</w:t>
      </w:r>
      <w:r>
        <w:rPr>
          <w:rFonts w:asciiTheme="majorBidi" w:hAnsiTheme="majorBidi" w:cstheme="majorBidi"/>
          <w:sz w:val="22"/>
          <w:szCs w:val="22"/>
        </w:rPr>
        <w:t>-</w:t>
      </w:r>
      <w:proofErr w:type="spellStart"/>
      <w:r w:rsidRPr="00F930D7">
        <w:rPr>
          <w:rFonts w:asciiTheme="majorBidi" w:hAnsiTheme="majorBidi" w:cstheme="majorBidi"/>
          <w:sz w:val="22"/>
          <w:szCs w:val="22"/>
        </w:rPr>
        <w:t>Muvâfakât</w:t>
      </w:r>
      <w:proofErr w:type="spellEnd"/>
      <w:r w:rsidRPr="00F930D7">
        <w:rPr>
          <w:rFonts w:asciiTheme="majorBidi" w:hAnsiTheme="majorBidi" w:cstheme="majorBidi"/>
          <w:sz w:val="22"/>
          <w:szCs w:val="22"/>
        </w:rPr>
        <w:t xml:space="preserve"> fî </w:t>
      </w:r>
      <w:proofErr w:type="spellStart"/>
      <w:r w:rsidRPr="00F930D7">
        <w:rPr>
          <w:rFonts w:asciiTheme="majorBidi" w:hAnsiTheme="majorBidi" w:cstheme="majorBidi"/>
          <w:sz w:val="22"/>
          <w:szCs w:val="22"/>
        </w:rPr>
        <w:t>Usûli’ş-Şerîa</w:t>
      </w:r>
      <w:proofErr w:type="spellEnd"/>
      <w:r w:rsidRPr="00F930D7">
        <w:rPr>
          <w:rFonts w:asciiTheme="majorBidi" w:hAnsiTheme="majorBidi" w:cstheme="majorBidi"/>
          <w:sz w:val="22"/>
          <w:szCs w:val="22"/>
        </w:rPr>
        <w:t>, I/79.</w:t>
      </w:r>
    </w:p>
  </w:footnote>
  <w:footnote w:id="49">
    <w:p w14:paraId="0A1DBD18"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s.87.</w:t>
      </w:r>
    </w:p>
  </w:footnote>
  <w:footnote w:id="50">
    <w:p w14:paraId="31EBF87E"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93.</w:t>
      </w:r>
    </w:p>
  </w:footnote>
  <w:footnote w:id="51">
    <w:p w14:paraId="44A8CB25"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92.</w:t>
      </w:r>
    </w:p>
  </w:footnote>
  <w:footnote w:id="52">
    <w:p w14:paraId="1A862E53"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92.</w:t>
      </w:r>
    </w:p>
  </w:footnote>
  <w:footnote w:id="53">
    <w:p w14:paraId="28ABDE80"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92.</w:t>
      </w:r>
    </w:p>
  </w:footnote>
  <w:footnote w:id="54">
    <w:p w14:paraId="64839EC1"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Tehânevî</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Keşşâfü</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Istılâhâti’l-Fünûn</w:t>
      </w:r>
      <w:proofErr w:type="spellEnd"/>
      <w:r w:rsidRPr="00F930D7">
        <w:rPr>
          <w:rFonts w:asciiTheme="majorBidi" w:hAnsiTheme="majorBidi" w:cstheme="majorBidi"/>
          <w:sz w:val="22"/>
          <w:szCs w:val="22"/>
        </w:rPr>
        <w:t>, IV/19, 20.</w:t>
      </w:r>
    </w:p>
  </w:footnote>
  <w:footnote w:id="55">
    <w:p w14:paraId="286E2C2E"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Tehânevî</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Keşşâfü</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Istılâhâti’l-Fünûn</w:t>
      </w:r>
      <w:proofErr w:type="spellEnd"/>
      <w:r w:rsidRPr="00F930D7">
        <w:rPr>
          <w:rFonts w:asciiTheme="majorBidi" w:hAnsiTheme="majorBidi" w:cstheme="majorBidi"/>
          <w:sz w:val="22"/>
          <w:szCs w:val="22"/>
        </w:rPr>
        <w:t>, IV/93.</w:t>
      </w:r>
    </w:p>
  </w:footnote>
  <w:footnote w:id="56">
    <w:p w14:paraId="25A1A0ED" w14:textId="6582A9A9"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Ebu’l-Muîn</w:t>
      </w:r>
      <w:proofErr w:type="spellEnd"/>
      <w:r w:rsidRPr="00F930D7">
        <w:rPr>
          <w:rFonts w:asciiTheme="majorBidi" w:hAnsiTheme="majorBidi" w:cstheme="majorBidi"/>
          <w:sz w:val="22"/>
          <w:szCs w:val="22"/>
        </w:rPr>
        <w:t xml:space="preserve"> en-</w:t>
      </w:r>
      <w:proofErr w:type="spellStart"/>
      <w:r w:rsidRPr="00F930D7">
        <w:rPr>
          <w:rFonts w:asciiTheme="majorBidi" w:hAnsiTheme="majorBidi" w:cstheme="majorBidi"/>
          <w:sz w:val="22"/>
          <w:szCs w:val="22"/>
        </w:rPr>
        <w:t>Nesefî</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Tebsiratü’l-Edille</w:t>
      </w:r>
      <w:proofErr w:type="spellEnd"/>
      <w:r w:rsidRPr="00F930D7">
        <w:rPr>
          <w:rFonts w:asciiTheme="majorBidi" w:hAnsiTheme="majorBidi" w:cstheme="majorBidi"/>
          <w:sz w:val="22"/>
          <w:szCs w:val="22"/>
        </w:rPr>
        <w:t xml:space="preserve"> fî </w:t>
      </w:r>
      <w:proofErr w:type="spellStart"/>
      <w:r w:rsidRPr="00F930D7">
        <w:rPr>
          <w:rFonts w:asciiTheme="majorBidi" w:hAnsiTheme="majorBidi" w:cstheme="majorBidi"/>
          <w:sz w:val="22"/>
          <w:szCs w:val="22"/>
        </w:rPr>
        <w:t>Usûli’d-Dîn</w:t>
      </w:r>
      <w:proofErr w:type="spellEnd"/>
      <w:r w:rsidRPr="00F930D7">
        <w:rPr>
          <w:rFonts w:asciiTheme="majorBidi" w:hAnsiTheme="majorBidi" w:cstheme="majorBidi"/>
          <w:sz w:val="22"/>
          <w:szCs w:val="22"/>
        </w:rPr>
        <w:t xml:space="preserve">, Başak Matbaacılık (DİB Yayınları, Tahkik ve neşre hazırlayan: Hüseyin Atay), Ankara, 2004, I/35; </w:t>
      </w:r>
      <w:proofErr w:type="spellStart"/>
      <w:r w:rsidRPr="00F930D7">
        <w:rPr>
          <w:rFonts w:asciiTheme="majorBidi" w:hAnsiTheme="majorBidi" w:cstheme="majorBidi"/>
          <w:sz w:val="22"/>
          <w:szCs w:val="22"/>
        </w:rPr>
        <w:t>Sadeddîn</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Taftâzânî</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Şerhu’l-Akâid</w:t>
      </w:r>
      <w:proofErr w:type="spellEnd"/>
      <w:r w:rsidRPr="00F930D7">
        <w:rPr>
          <w:rFonts w:asciiTheme="majorBidi" w:hAnsiTheme="majorBidi" w:cstheme="majorBidi"/>
          <w:sz w:val="22"/>
          <w:szCs w:val="22"/>
        </w:rPr>
        <w:t>, el-</w:t>
      </w:r>
      <w:proofErr w:type="spellStart"/>
      <w:r w:rsidRPr="00F930D7">
        <w:rPr>
          <w:rFonts w:asciiTheme="majorBidi" w:hAnsiTheme="majorBidi" w:cstheme="majorBidi"/>
          <w:sz w:val="22"/>
          <w:szCs w:val="22"/>
        </w:rPr>
        <w:t>Mektebetü’l</w:t>
      </w:r>
      <w:proofErr w:type="spellEnd"/>
      <w:r w:rsidRPr="00F930D7">
        <w:rPr>
          <w:rFonts w:asciiTheme="majorBidi" w:hAnsiTheme="majorBidi" w:cstheme="majorBidi"/>
          <w:sz w:val="22"/>
          <w:szCs w:val="22"/>
        </w:rPr>
        <w:t>-</w:t>
      </w:r>
      <w:proofErr w:type="spellStart"/>
      <w:r w:rsidRPr="00F930D7">
        <w:rPr>
          <w:rFonts w:asciiTheme="majorBidi" w:hAnsiTheme="majorBidi" w:cstheme="majorBidi"/>
          <w:sz w:val="22"/>
          <w:szCs w:val="22"/>
        </w:rPr>
        <w:t>Hanefiyye</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Dâru’t</w:t>
      </w:r>
      <w:proofErr w:type="spellEnd"/>
      <w:r w:rsidRPr="00F930D7">
        <w:rPr>
          <w:rFonts w:asciiTheme="majorBidi" w:hAnsiTheme="majorBidi" w:cstheme="majorBidi"/>
          <w:sz w:val="22"/>
          <w:szCs w:val="22"/>
        </w:rPr>
        <w:t>-</w:t>
      </w:r>
      <w:proofErr w:type="spellStart"/>
      <w:r w:rsidRPr="00F930D7">
        <w:rPr>
          <w:rFonts w:asciiTheme="majorBidi" w:hAnsiTheme="majorBidi" w:cstheme="majorBidi"/>
          <w:sz w:val="22"/>
          <w:szCs w:val="22"/>
        </w:rPr>
        <w:t>Tıbâati’l</w:t>
      </w:r>
      <w:proofErr w:type="spellEnd"/>
      <w:r w:rsidRPr="00F930D7">
        <w:rPr>
          <w:rFonts w:asciiTheme="majorBidi" w:hAnsiTheme="majorBidi" w:cstheme="majorBidi"/>
          <w:sz w:val="22"/>
          <w:szCs w:val="22"/>
        </w:rPr>
        <w:t>-Âmire (ofset), İstanbul, (</w:t>
      </w:r>
      <w:proofErr w:type="spellStart"/>
      <w:r w:rsidRPr="00F930D7">
        <w:rPr>
          <w:rFonts w:asciiTheme="majorBidi" w:hAnsiTheme="majorBidi" w:cstheme="majorBidi"/>
          <w:sz w:val="22"/>
          <w:szCs w:val="22"/>
        </w:rPr>
        <w:t>t.y</w:t>
      </w:r>
      <w:proofErr w:type="spellEnd"/>
      <w:r w:rsidRPr="00F930D7">
        <w:rPr>
          <w:rFonts w:asciiTheme="majorBidi" w:hAnsiTheme="majorBidi" w:cstheme="majorBidi"/>
          <w:sz w:val="22"/>
          <w:szCs w:val="22"/>
        </w:rPr>
        <w:t xml:space="preserve">.), s. 45, 46; </w:t>
      </w:r>
      <w:proofErr w:type="spellStart"/>
      <w:r w:rsidRPr="00F930D7">
        <w:rPr>
          <w:rFonts w:asciiTheme="majorBidi" w:hAnsiTheme="majorBidi" w:cstheme="majorBidi"/>
          <w:sz w:val="22"/>
          <w:szCs w:val="22"/>
        </w:rPr>
        <w:t>Tehânevî</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Keşşâfü</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Istılâhâti’l-Fünûn</w:t>
      </w:r>
      <w:proofErr w:type="spellEnd"/>
      <w:r w:rsidRPr="00F930D7">
        <w:rPr>
          <w:rFonts w:asciiTheme="majorBidi" w:hAnsiTheme="majorBidi" w:cstheme="majorBidi"/>
          <w:sz w:val="22"/>
          <w:szCs w:val="22"/>
        </w:rPr>
        <w:t xml:space="preserve">, IV/94; Ali Arslan Aydın, İslam İnançları </w:t>
      </w:r>
      <w:proofErr w:type="spellStart"/>
      <w:r w:rsidRPr="00F930D7">
        <w:rPr>
          <w:rFonts w:asciiTheme="majorBidi" w:hAnsiTheme="majorBidi" w:cstheme="majorBidi"/>
          <w:sz w:val="22"/>
          <w:szCs w:val="22"/>
        </w:rPr>
        <w:t>Tevhid</w:t>
      </w:r>
      <w:proofErr w:type="spellEnd"/>
      <w:r w:rsidRPr="00F930D7">
        <w:rPr>
          <w:rFonts w:asciiTheme="majorBidi" w:hAnsiTheme="majorBidi" w:cstheme="majorBidi"/>
          <w:sz w:val="22"/>
          <w:szCs w:val="22"/>
        </w:rPr>
        <w:t xml:space="preserve"> ve </w:t>
      </w:r>
      <w:proofErr w:type="spellStart"/>
      <w:r w:rsidRPr="00F930D7">
        <w:rPr>
          <w:rFonts w:asciiTheme="majorBidi" w:hAnsiTheme="majorBidi" w:cstheme="majorBidi"/>
          <w:sz w:val="22"/>
          <w:szCs w:val="22"/>
        </w:rPr>
        <w:t>İlm</w:t>
      </w:r>
      <w:proofErr w:type="spellEnd"/>
      <w:r w:rsidRPr="00F930D7">
        <w:rPr>
          <w:rFonts w:asciiTheme="majorBidi" w:hAnsiTheme="majorBidi" w:cstheme="majorBidi"/>
          <w:sz w:val="22"/>
          <w:szCs w:val="22"/>
        </w:rPr>
        <w:t xml:space="preserve">-i Kelam, Sistem Matbaacılık, İstanbul, 1985, s. 129, 130; Şerafettin Gölcük-Süleyman Toprak, Kelam, Selçuk Üniversitesi İlahiyat Fakültesi Yayınları, Konya, 1988, s. 291. </w:t>
      </w:r>
      <w:proofErr w:type="spellStart"/>
      <w:r w:rsidRPr="00F930D7">
        <w:rPr>
          <w:rFonts w:asciiTheme="majorBidi" w:hAnsiTheme="majorBidi" w:cstheme="majorBidi"/>
          <w:sz w:val="22"/>
          <w:szCs w:val="22"/>
        </w:rPr>
        <w:t>Keşf</w:t>
      </w:r>
      <w:proofErr w:type="spellEnd"/>
      <w:r w:rsidRPr="00F930D7">
        <w:rPr>
          <w:rFonts w:asciiTheme="majorBidi" w:hAnsiTheme="majorBidi" w:cstheme="majorBidi"/>
          <w:sz w:val="22"/>
          <w:szCs w:val="22"/>
        </w:rPr>
        <w:t xml:space="preserve"> hakkında ayrıca bkz. DİA, XXV/315, 319. </w:t>
      </w:r>
    </w:p>
  </w:footnote>
  <w:footnote w:id="57">
    <w:p w14:paraId="44A77120"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82-105.</w:t>
      </w:r>
    </w:p>
  </w:footnote>
  <w:footnote w:id="58">
    <w:p w14:paraId="66ABA7F9" w14:textId="77C80404"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Carullah’ın</w:t>
      </w:r>
      <w:proofErr w:type="spellEnd"/>
      <w:r w:rsidRPr="00F930D7">
        <w:rPr>
          <w:rFonts w:asciiTheme="majorBidi" w:hAnsiTheme="majorBidi" w:cstheme="majorBidi"/>
          <w:sz w:val="22"/>
          <w:szCs w:val="22"/>
        </w:rPr>
        <w:t xml:space="preserve"> güzel öğreti dediği şeylerin birincisi, delilsiz hiçbir şeyi kabul etmemek; ikincisi ise, hakikat olduğu ortaya çıkan şeyi inkâr etmemekmiş!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s. 83). İki esasın birbirine taban tabana zırt olduğuna dikkat ediniz. A. Gelişgen.</w:t>
      </w:r>
    </w:p>
  </w:footnote>
  <w:footnote w:id="59">
    <w:p w14:paraId="6257E302"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83.</w:t>
      </w:r>
    </w:p>
  </w:footnote>
  <w:footnote w:id="60">
    <w:p w14:paraId="60AC9E9D"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84.</w:t>
      </w:r>
    </w:p>
  </w:footnote>
  <w:footnote w:id="61">
    <w:p w14:paraId="594DD389"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84.</w:t>
      </w:r>
    </w:p>
  </w:footnote>
  <w:footnote w:id="62">
    <w:p w14:paraId="19B91B32" w14:textId="4E3D24D8"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Şerafetin</w:t>
      </w:r>
      <w:proofErr w:type="spellEnd"/>
      <w:r w:rsidRPr="00F930D7">
        <w:rPr>
          <w:rFonts w:asciiTheme="majorBidi" w:hAnsiTheme="majorBidi" w:cstheme="majorBidi"/>
          <w:sz w:val="22"/>
          <w:szCs w:val="22"/>
        </w:rPr>
        <w:t xml:space="preserve"> Gölcük</w:t>
      </w:r>
      <w:r>
        <w:rPr>
          <w:rFonts w:asciiTheme="majorBidi" w:hAnsiTheme="majorBidi" w:cstheme="majorBidi"/>
          <w:sz w:val="22"/>
          <w:szCs w:val="22"/>
        </w:rPr>
        <w:t>-</w:t>
      </w:r>
      <w:r w:rsidRPr="00F930D7">
        <w:rPr>
          <w:rFonts w:asciiTheme="majorBidi" w:hAnsiTheme="majorBidi" w:cstheme="majorBidi"/>
          <w:sz w:val="22"/>
          <w:szCs w:val="22"/>
        </w:rPr>
        <w:t>Süleyman Toprak, Kelam, s. 34, 36.</w:t>
      </w:r>
    </w:p>
  </w:footnote>
  <w:footnote w:id="63">
    <w:p w14:paraId="6D54FA45"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84.</w:t>
      </w:r>
    </w:p>
  </w:footnote>
  <w:footnote w:id="64">
    <w:p w14:paraId="7012103D"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85.</w:t>
      </w:r>
    </w:p>
  </w:footnote>
  <w:footnote w:id="65">
    <w:p w14:paraId="0005F903"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85.</w:t>
      </w:r>
    </w:p>
  </w:footnote>
  <w:footnote w:id="66">
    <w:p w14:paraId="002E9D85"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85.</w:t>
      </w:r>
    </w:p>
  </w:footnote>
  <w:footnote w:id="67">
    <w:p w14:paraId="175D97FD"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86.</w:t>
      </w:r>
    </w:p>
  </w:footnote>
  <w:footnote w:id="68">
    <w:p w14:paraId="7C9C8D88"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86.</w:t>
      </w:r>
    </w:p>
  </w:footnote>
  <w:footnote w:id="69">
    <w:p w14:paraId="1CEE9045"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86.</w:t>
      </w:r>
    </w:p>
  </w:footnote>
  <w:footnote w:id="70">
    <w:p w14:paraId="07217645" w14:textId="298F8680"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Görmez, “</w:t>
      </w:r>
      <w:r w:rsidRPr="00F930D7">
        <w:rPr>
          <w:rFonts w:asciiTheme="majorBidi" w:hAnsiTheme="majorBidi" w:cstheme="majorBidi"/>
          <w:i/>
          <w:iCs/>
          <w:sz w:val="22"/>
          <w:szCs w:val="22"/>
        </w:rPr>
        <w:t>Hadislerde Delalet Sorunu</w:t>
      </w:r>
      <w:r w:rsidRPr="00F930D7">
        <w:rPr>
          <w:rFonts w:asciiTheme="majorBidi" w:hAnsiTheme="majorBidi" w:cstheme="majorBidi"/>
          <w:sz w:val="22"/>
          <w:szCs w:val="22"/>
        </w:rPr>
        <w:t xml:space="preserve">”, DİB Güncel Dini Meseleler Birinci İhtisas toplantısı, Tebliğ ve Müzakereler 02-06 Ekim 2002 Ankara, TDV matbaası, Ankara, 2004, s. 225-242; Görmez, “Sünnet ve Hadisin Anlaşılması ve Yorumlanmasında </w:t>
      </w:r>
      <w:proofErr w:type="spellStart"/>
      <w:r w:rsidRPr="00F930D7">
        <w:rPr>
          <w:rFonts w:asciiTheme="majorBidi" w:hAnsiTheme="majorBidi" w:cstheme="majorBidi"/>
          <w:sz w:val="22"/>
          <w:szCs w:val="22"/>
        </w:rPr>
        <w:t>Metotoloji</w:t>
      </w:r>
      <w:proofErr w:type="spellEnd"/>
      <w:r w:rsidRPr="00F930D7">
        <w:rPr>
          <w:rFonts w:asciiTheme="majorBidi" w:hAnsiTheme="majorBidi" w:cstheme="majorBidi"/>
          <w:sz w:val="22"/>
          <w:szCs w:val="22"/>
        </w:rPr>
        <w:t xml:space="preserve"> Sorunu ve Yeni Bir Metodoloji İçin Atılması Gereken Adımlar”, İslami Araştırmalar Dergisi, Cilt, 10, Sayı, 1,2,3, 1997, s. 31-41. Ayrıca bkz. Görmez, Sünnet ve Hadisin Anlaşılması ve Yorumlanmasında Metodoloji Sorunu, s. 60, 78-81, 317.</w:t>
      </w:r>
    </w:p>
  </w:footnote>
  <w:footnote w:id="71">
    <w:p w14:paraId="6C0594BD" w14:textId="61EC2C3F" w:rsidR="0053416A" w:rsidRPr="00846287" w:rsidRDefault="0053416A" w:rsidP="00846287">
      <w:pPr>
        <w:pStyle w:val="DipnotMetni"/>
        <w:ind w:left="142" w:hanging="142"/>
        <w:rPr>
          <w:rFonts w:asciiTheme="majorBidi" w:hAnsiTheme="majorBidi" w:cstheme="majorBidi"/>
          <w:sz w:val="22"/>
          <w:szCs w:val="22"/>
        </w:rPr>
      </w:pPr>
      <w:r w:rsidRPr="00846287">
        <w:rPr>
          <w:rStyle w:val="DipnotBavurusu"/>
          <w:rFonts w:asciiTheme="majorBidi" w:hAnsiTheme="majorBidi" w:cstheme="majorBidi"/>
          <w:sz w:val="22"/>
          <w:szCs w:val="22"/>
        </w:rPr>
        <w:footnoteRef/>
      </w:r>
      <w:r w:rsidRPr="00846287">
        <w:rPr>
          <w:rFonts w:asciiTheme="majorBidi" w:hAnsiTheme="majorBidi" w:cstheme="majorBidi"/>
          <w:sz w:val="22"/>
          <w:szCs w:val="22"/>
        </w:rPr>
        <w:t xml:space="preserve"> Çoğunluk ulemaya göre, meşhur sünnet de itikatta delildir. </w:t>
      </w:r>
      <w:proofErr w:type="spellStart"/>
      <w:r w:rsidRPr="00846287">
        <w:rPr>
          <w:rFonts w:asciiTheme="majorBidi" w:eastAsia="Times New Roman" w:hAnsiTheme="majorBidi" w:cstheme="majorBidi"/>
          <w:color w:val="222222"/>
          <w:sz w:val="22"/>
          <w:szCs w:val="22"/>
        </w:rPr>
        <w:t>Maturidilere</w:t>
      </w:r>
      <w:proofErr w:type="spellEnd"/>
      <w:r w:rsidRPr="00846287">
        <w:rPr>
          <w:rFonts w:asciiTheme="majorBidi" w:eastAsia="Times New Roman" w:hAnsiTheme="majorBidi" w:cstheme="majorBidi"/>
          <w:color w:val="222222"/>
          <w:sz w:val="22"/>
          <w:szCs w:val="22"/>
        </w:rPr>
        <w:t xml:space="preserve"> göre, Kur’an’da temeli bulunan </w:t>
      </w:r>
      <w:proofErr w:type="spellStart"/>
      <w:r w:rsidRPr="00846287">
        <w:rPr>
          <w:rFonts w:asciiTheme="majorBidi" w:eastAsia="Times New Roman" w:hAnsiTheme="majorBidi" w:cstheme="majorBidi"/>
          <w:color w:val="222222"/>
          <w:sz w:val="22"/>
          <w:szCs w:val="22"/>
        </w:rPr>
        <w:t>itikadi</w:t>
      </w:r>
      <w:proofErr w:type="spellEnd"/>
      <w:r w:rsidRPr="00846287">
        <w:rPr>
          <w:rFonts w:asciiTheme="majorBidi" w:eastAsia="Times New Roman" w:hAnsiTheme="majorBidi" w:cstheme="majorBidi"/>
          <w:color w:val="222222"/>
          <w:sz w:val="22"/>
          <w:szCs w:val="22"/>
        </w:rPr>
        <w:t xml:space="preserve"> konular hakkında açıklama getiren sahih “</w:t>
      </w:r>
      <w:r w:rsidRPr="00846287">
        <w:rPr>
          <w:rFonts w:asciiTheme="majorBidi" w:eastAsia="Times New Roman" w:hAnsiTheme="majorBidi" w:cstheme="majorBidi"/>
          <w:i/>
          <w:iCs/>
          <w:color w:val="222222"/>
          <w:sz w:val="22"/>
          <w:szCs w:val="22"/>
        </w:rPr>
        <w:t xml:space="preserve">haber- i </w:t>
      </w:r>
      <w:proofErr w:type="spellStart"/>
      <w:r w:rsidRPr="00846287">
        <w:rPr>
          <w:rFonts w:asciiTheme="majorBidi" w:eastAsia="Times New Roman" w:hAnsiTheme="majorBidi" w:cstheme="majorBidi"/>
          <w:i/>
          <w:iCs/>
          <w:color w:val="222222"/>
          <w:sz w:val="22"/>
          <w:szCs w:val="22"/>
        </w:rPr>
        <w:t>vahid</w:t>
      </w:r>
      <w:proofErr w:type="spellEnd"/>
      <w:r w:rsidRPr="00846287">
        <w:rPr>
          <w:rFonts w:asciiTheme="majorBidi" w:eastAsia="Times New Roman" w:hAnsiTheme="majorBidi" w:cstheme="majorBidi"/>
          <w:color w:val="222222"/>
          <w:sz w:val="22"/>
          <w:szCs w:val="22"/>
        </w:rPr>
        <w:t xml:space="preserve">” de </w:t>
      </w:r>
      <w:proofErr w:type="spellStart"/>
      <w:r w:rsidRPr="00846287">
        <w:rPr>
          <w:rFonts w:asciiTheme="majorBidi" w:eastAsia="Times New Roman" w:hAnsiTheme="majorBidi" w:cstheme="majorBidi"/>
          <w:color w:val="222222"/>
          <w:sz w:val="22"/>
          <w:szCs w:val="22"/>
        </w:rPr>
        <w:t>itikadi</w:t>
      </w:r>
      <w:proofErr w:type="spellEnd"/>
      <w:r w:rsidRPr="00846287">
        <w:rPr>
          <w:rFonts w:asciiTheme="majorBidi" w:eastAsia="Times New Roman" w:hAnsiTheme="majorBidi" w:cstheme="majorBidi"/>
          <w:color w:val="222222"/>
          <w:sz w:val="22"/>
          <w:szCs w:val="22"/>
        </w:rPr>
        <w:t xml:space="preserve"> konularda delil olarak kabul edilmiştir (</w:t>
      </w:r>
      <w:r>
        <w:rPr>
          <w:rFonts w:asciiTheme="majorBidi" w:eastAsia="Times New Roman" w:hAnsiTheme="majorBidi" w:cstheme="majorBidi"/>
          <w:color w:val="222222"/>
          <w:sz w:val="22"/>
          <w:szCs w:val="22"/>
        </w:rPr>
        <w:t xml:space="preserve">Bkz. </w:t>
      </w:r>
      <w:r w:rsidRPr="00846287">
        <w:rPr>
          <w:rFonts w:asciiTheme="majorBidi" w:hAnsiTheme="majorBidi" w:cstheme="majorBidi"/>
          <w:sz w:val="22"/>
          <w:szCs w:val="22"/>
        </w:rPr>
        <w:t>TDV İslam Ansiklopedisi, XXVIII/168)</w:t>
      </w:r>
      <w:r w:rsidRPr="00846287">
        <w:rPr>
          <w:rFonts w:asciiTheme="majorBidi" w:eastAsia="Times New Roman" w:hAnsiTheme="majorBidi" w:cstheme="majorBidi"/>
          <w:color w:val="222222"/>
          <w:sz w:val="22"/>
          <w:szCs w:val="22"/>
        </w:rPr>
        <w:t xml:space="preserve">. </w:t>
      </w:r>
      <w:r w:rsidRPr="00846287">
        <w:rPr>
          <w:rFonts w:asciiTheme="majorBidi" w:hAnsiTheme="majorBidi" w:cstheme="majorBidi"/>
          <w:sz w:val="22"/>
          <w:szCs w:val="22"/>
        </w:rPr>
        <w:t xml:space="preserve"> </w:t>
      </w:r>
    </w:p>
  </w:footnote>
  <w:footnote w:id="72">
    <w:p w14:paraId="29C2E852" w14:textId="77777777" w:rsidR="0053416A" w:rsidRPr="00F930D7" w:rsidRDefault="0053416A" w:rsidP="00846287">
      <w:pPr>
        <w:pStyle w:val="DipnotMetni"/>
        <w:tabs>
          <w:tab w:val="left" w:pos="142"/>
        </w:tabs>
        <w:spacing w:line="276" w:lineRule="auto"/>
        <w:ind w:left="142" w:hanging="142"/>
        <w:jc w:val="both"/>
        <w:rPr>
          <w:rFonts w:asciiTheme="majorBidi" w:hAnsiTheme="majorBidi" w:cstheme="majorBidi"/>
          <w:sz w:val="22"/>
          <w:szCs w:val="22"/>
        </w:rPr>
      </w:pPr>
      <w:r w:rsidRPr="00846287">
        <w:rPr>
          <w:rStyle w:val="DipnotBavurusu"/>
          <w:rFonts w:asciiTheme="majorBidi" w:hAnsiTheme="majorBidi" w:cstheme="majorBidi"/>
          <w:sz w:val="22"/>
          <w:szCs w:val="22"/>
        </w:rPr>
        <w:footnoteRef/>
      </w:r>
      <w:r w:rsidRPr="00846287">
        <w:rPr>
          <w:rFonts w:asciiTheme="majorBidi" w:hAnsiTheme="majorBidi" w:cstheme="majorBidi"/>
          <w:sz w:val="22"/>
          <w:szCs w:val="22"/>
        </w:rPr>
        <w:t xml:space="preserve"> Mehmet Görmez, Musa </w:t>
      </w:r>
      <w:proofErr w:type="spellStart"/>
      <w:r w:rsidRPr="00846287">
        <w:rPr>
          <w:rFonts w:asciiTheme="majorBidi" w:hAnsiTheme="majorBidi" w:cstheme="majorBidi"/>
          <w:sz w:val="22"/>
          <w:szCs w:val="22"/>
        </w:rPr>
        <w:t>Carullah</w:t>
      </w:r>
      <w:proofErr w:type="spellEnd"/>
      <w:r w:rsidRPr="00846287">
        <w:rPr>
          <w:rFonts w:asciiTheme="majorBidi" w:hAnsiTheme="majorBidi" w:cstheme="majorBidi"/>
          <w:sz w:val="22"/>
          <w:szCs w:val="22"/>
        </w:rPr>
        <w:t xml:space="preserve"> </w:t>
      </w:r>
      <w:proofErr w:type="spellStart"/>
      <w:r w:rsidRPr="00846287">
        <w:rPr>
          <w:rFonts w:asciiTheme="majorBidi" w:hAnsiTheme="majorBidi" w:cstheme="majorBidi"/>
          <w:sz w:val="22"/>
          <w:szCs w:val="22"/>
        </w:rPr>
        <w:t>Bigiyef</w:t>
      </w:r>
      <w:proofErr w:type="spellEnd"/>
      <w:r w:rsidRPr="00846287">
        <w:rPr>
          <w:rFonts w:asciiTheme="majorBidi" w:hAnsiTheme="majorBidi" w:cstheme="majorBidi"/>
          <w:sz w:val="22"/>
          <w:szCs w:val="22"/>
        </w:rPr>
        <w:t>, s. 107.</w:t>
      </w:r>
    </w:p>
  </w:footnote>
  <w:footnote w:id="73">
    <w:p w14:paraId="35574E8F"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s.130.</w:t>
      </w:r>
    </w:p>
  </w:footnote>
  <w:footnote w:id="74">
    <w:p w14:paraId="716D8356"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Nahl</w:t>
      </w:r>
      <w:proofErr w:type="spellEnd"/>
      <w:r w:rsidRPr="00F930D7">
        <w:rPr>
          <w:rFonts w:asciiTheme="majorBidi" w:hAnsiTheme="majorBidi" w:cstheme="majorBidi"/>
          <w:sz w:val="22"/>
          <w:szCs w:val="22"/>
        </w:rPr>
        <w:t>, 16/44.</w:t>
      </w:r>
    </w:p>
  </w:footnote>
  <w:footnote w:id="75">
    <w:p w14:paraId="11546DB6"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92.</w:t>
      </w:r>
    </w:p>
  </w:footnote>
  <w:footnote w:id="76">
    <w:p w14:paraId="6F018F25"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81.</w:t>
      </w:r>
    </w:p>
  </w:footnote>
  <w:footnote w:id="77">
    <w:p w14:paraId="29DD68D7" w14:textId="0DF18126"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İslam’ın </w:t>
      </w:r>
      <w:proofErr w:type="spellStart"/>
      <w:r w:rsidRPr="00F930D7">
        <w:rPr>
          <w:rFonts w:asciiTheme="majorBidi" w:hAnsiTheme="majorBidi" w:cstheme="majorBidi"/>
          <w:sz w:val="22"/>
          <w:szCs w:val="22"/>
        </w:rPr>
        <w:t>Elifbâ’sı</w:t>
      </w:r>
      <w:proofErr w:type="spellEnd"/>
      <w:r w:rsidRPr="00F930D7">
        <w:rPr>
          <w:rFonts w:asciiTheme="majorBidi" w:hAnsiTheme="majorBidi" w:cstheme="majorBidi"/>
          <w:sz w:val="22"/>
          <w:szCs w:val="22"/>
        </w:rPr>
        <w:t>, s. 44.</w:t>
      </w:r>
    </w:p>
  </w:footnote>
  <w:footnote w:id="78">
    <w:p w14:paraId="2E0BD740"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İslam’ın </w:t>
      </w:r>
      <w:proofErr w:type="spellStart"/>
      <w:r w:rsidRPr="00F930D7">
        <w:rPr>
          <w:rFonts w:asciiTheme="majorBidi" w:hAnsiTheme="majorBidi" w:cstheme="majorBidi"/>
          <w:sz w:val="22"/>
          <w:szCs w:val="22"/>
        </w:rPr>
        <w:t>Elifbâ’sı</w:t>
      </w:r>
      <w:proofErr w:type="spellEnd"/>
      <w:r w:rsidRPr="00F930D7">
        <w:rPr>
          <w:rFonts w:asciiTheme="majorBidi" w:hAnsiTheme="majorBidi" w:cstheme="majorBidi"/>
          <w:sz w:val="22"/>
          <w:szCs w:val="22"/>
        </w:rPr>
        <w:t>, s. 45.</w:t>
      </w:r>
    </w:p>
  </w:footnote>
  <w:footnote w:id="79">
    <w:p w14:paraId="174D6F3F"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123, 124.</w:t>
      </w:r>
    </w:p>
  </w:footnote>
  <w:footnote w:id="80">
    <w:p w14:paraId="10B171D2"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124, 125.</w:t>
      </w:r>
    </w:p>
  </w:footnote>
  <w:footnote w:id="81">
    <w:p w14:paraId="02684608"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Kitâbu’s-Sünne</w:t>
      </w:r>
      <w:proofErr w:type="spellEnd"/>
      <w:r w:rsidRPr="00F930D7">
        <w:rPr>
          <w:rFonts w:asciiTheme="majorBidi" w:hAnsiTheme="majorBidi" w:cstheme="majorBidi"/>
          <w:sz w:val="22"/>
          <w:szCs w:val="22"/>
        </w:rPr>
        <w:t>, s. 125.</w:t>
      </w:r>
    </w:p>
  </w:footnote>
  <w:footnote w:id="82">
    <w:p w14:paraId="755351FB"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En’am</w:t>
      </w:r>
      <w:proofErr w:type="spellEnd"/>
      <w:r w:rsidRPr="00F930D7">
        <w:rPr>
          <w:rFonts w:asciiTheme="majorBidi" w:hAnsiTheme="majorBidi" w:cstheme="majorBidi"/>
          <w:sz w:val="22"/>
          <w:szCs w:val="22"/>
        </w:rPr>
        <w:t>, 6/116.</w:t>
      </w:r>
    </w:p>
  </w:footnote>
  <w:footnote w:id="83">
    <w:p w14:paraId="187D096B"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Abdülkerim Zeydan, el-Veciz fî </w:t>
      </w:r>
      <w:proofErr w:type="spellStart"/>
      <w:r w:rsidRPr="00F930D7">
        <w:rPr>
          <w:rFonts w:asciiTheme="majorBidi" w:hAnsiTheme="majorBidi" w:cstheme="majorBidi"/>
          <w:sz w:val="22"/>
          <w:szCs w:val="22"/>
        </w:rPr>
        <w:t>Usûli'l-Fıkh</w:t>
      </w:r>
      <w:proofErr w:type="spellEnd"/>
      <w:r w:rsidRPr="00F930D7">
        <w:rPr>
          <w:rFonts w:asciiTheme="majorBidi" w:hAnsiTheme="majorBidi" w:cstheme="majorBidi"/>
          <w:sz w:val="22"/>
          <w:szCs w:val="22"/>
        </w:rPr>
        <w:t>, s. 179.</w:t>
      </w:r>
    </w:p>
  </w:footnote>
  <w:footnote w:id="84">
    <w:p w14:paraId="0FDF0266"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Abdülkerim Zeydan, el-Veciz fî </w:t>
      </w:r>
      <w:proofErr w:type="spellStart"/>
      <w:r w:rsidRPr="00F930D7">
        <w:rPr>
          <w:rFonts w:asciiTheme="majorBidi" w:hAnsiTheme="majorBidi" w:cstheme="majorBidi"/>
          <w:sz w:val="22"/>
          <w:szCs w:val="22"/>
        </w:rPr>
        <w:t>Usûli'l-Fıkh</w:t>
      </w:r>
      <w:proofErr w:type="spellEnd"/>
      <w:r w:rsidRPr="00F930D7">
        <w:rPr>
          <w:rFonts w:asciiTheme="majorBidi" w:hAnsiTheme="majorBidi" w:cstheme="majorBidi"/>
          <w:sz w:val="22"/>
          <w:szCs w:val="22"/>
        </w:rPr>
        <w:t>, s. 182.</w:t>
      </w:r>
    </w:p>
  </w:footnote>
  <w:footnote w:id="85">
    <w:p w14:paraId="796BC331"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r w:rsidRPr="00F930D7">
        <w:rPr>
          <w:rFonts w:asciiTheme="majorBidi" w:hAnsiTheme="majorBidi" w:cstheme="majorBidi"/>
          <w:i/>
          <w:iCs/>
          <w:sz w:val="22"/>
          <w:szCs w:val="22"/>
        </w:rPr>
        <w:t xml:space="preserve">Kim, kendisine hidayet (doğru yol) besbelli olduktan sonra peygambere karşı çıkar, </w:t>
      </w:r>
      <w:proofErr w:type="spellStart"/>
      <w:r w:rsidRPr="00F930D7">
        <w:rPr>
          <w:rFonts w:asciiTheme="majorBidi" w:hAnsiTheme="majorBidi" w:cstheme="majorBidi"/>
          <w:i/>
          <w:iCs/>
          <w:sz w:val="22"/>
          <w:szCs w:val="22"/>
        </w:rPr>
        <w:t>mü’minlerin</w:t>
      </w:r>
      <w:proofErr w:type="spellEnd"/>
      <w:r w:rsidRPr="00F930D7">
        <w:rPr>
          <w:rFonts w:asciiTheme="majorBidi" w:hAnsiTheme="majorBidi" w:cstheme="majorBidi"/>
          <w:i/>
          <w:iCs/>
          <w:sz w:val="22"/>
          <w:szCs w:val="22"/>
        </w:rPr>
        <w:t xml:space="preserve"> yolundan başkasına uyarsa, onu yöneldiği yolda bırakırız ve cehenneme sokarız. Orası ne kötü bir varış yeridir.</w:t>
      </w:r>
      <w:r w:rsidRPr="00F930D7">
        <w:rPr>
          <w:rFonts w:asciiTheme="majorBidi" w:hAnsiTheme="majorBidi" w:cstheme="majorBidi"/>
          <w:sz w:val="22"/>
          <w:szCs w:val="22"/>
        </w:rPr>
        <w:t xml:space="preserve"> (Nisâ, 4/115).</w:t>
      </w:r>
    </w:p>
  </w:footnote>
  <w:footnote w:id="86">
    <w:p w14:paraId="362C1B39" w14:textId="19739D49"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Peygamber (</w:t>
      </w:r>
      <w:proofErr w:type="spellStart"/>
      <w:r w:rsidRPr="00F930D7">
        <w:rPr>
          <w:rFonts w:asciiTheme="majorBidi" w:hAnsiTheme="majorBidi" w:cstheme="majorBidi"/>
          <w:sz w:val="22"/>
          <w:szCs w:val="22"/>
        </w:rPr>
        <w:t>s.a.v</w:t>
      </w:r>
      <w:proofErr w:type="spellEnd"/>
      <w:r w:rsidRPr="00F930D7">
        <w:rPr>
          <w:rFonts w:asciiTheme="majorBidi" w:hAnsiTheme="majorBidi" w:cstheme="majorBidi"/>
          <w:sz w:val="22"/>
          <w:szCs w:val="22"/>
        </w:rPr>
        <w:t>.), “</w:t>
      </w:r>
      <w:r w:rsidRPr="00F930D7">
        <w:rPr>
          <w:rFonts w:asciiTheme="majorBidi" w:hAnsiTheme="majorBidi" w:cstheme="majorBidi"/>
          <w:i/>
          <w:iCs/>
          <w:sz w:val="22"/>
          <w:szCs w:val="22"/>
        </w:rPr>
        <w:t>Şüphesiz ümmetim hiçbir sapıklık üzerinde birleşmez</w:t>
      </w:r>
      <w:r w:rsidRPr="00F930D7">
        <w:rPr>
          <w:rFonts w:asciiTheme="majorBidi" w:hAnsiTheme="majorBidi" w:cstheme="majorBidi"/>
          <w:sz w:val="22"/>
          <w:szCs w:val="22"/>
        </w:rPr>
        <w:t>” buyurmuşlardır. (</w:t>
      </w:r>
      <w:proofErr w:type="spellStart"/>
      <w:r w:rsidRPr="00F930D7">
        <w:rPr>
          <w:rFonts w:asciiTheme="majorBidi" w:hAnsiTheme="majorBidi" w:cstheme="majorBidi"/>
          <w:sz w:val="22"/>
          <w:szCs w:val="22"/>
        </w:rPr>
        <w:t>Tirmizi</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Fiten</w:t>
      </w:r>
      <w:proofErr w:type="spellEnd"/>
      <w:r w:rsidRPr="00F930D7">
        <w:rPr>
          <w:rFonts w:asciiTheme="majorBidi" w:hAnsiTheme="majorBidi" w:cstheme="majorBidi"/>
          <w:sz w:val="22"/>
          <w:szCs w:val="22"/>
        </w:rPr>
        <w:t xml:space="preserve">, 7; </w:t>
      </w:r>
      <w:proofErr w:type="spellStart"/>
      <w:r w:rsidRPr="00F930D7">
        <w:rPr>
          <w:rFonts w:asciiTheme="majorBidi" w:hAnsiTheme="majorBidi" w:cstheme="majorBidi"/>
          <w:sz w:val="22"/>
          <w:szCs w:val="22"/>
        </w:rPr>
        <w:t>İbn</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Mace</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Fiten</w:t>
      </w:r>
      <w:proofErr w:type="spellEnd"/>
      <w:r w:rsidRPr="00F930D7">
        <w:rPr>
          <w:rFonts w:asciiTheme="majorBidi" w:hAnsiTheme="majorBidi" w:cstheme="majorBidi"/>
          <w:sz w:val="22"/>
          <w:szCs w:val="22"/>
        </w:rPr>
        <w:t xml:space="preserve">, 8). Bu konuda </w:t>
      </w:r>
      <w:proofErr w:type="spellStart"/>
      <w:r w:rsidRPr="00F930D7">
        <w:rPr>
          <w:rFonts w:asciiTheme="majorBidi" w:hAnsiTheme="majorBidi" w:cstheme="majorBidi"/>
          <w:sz w:val="22"/>
          <w:szCs w:val="22"/>
        </w:rPr>
        <w:t>Rasülüllah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Efendimiz’in</w:t>
      </w:r>
      <w:proofErr w:type="spellEnd"/>
      <w:r w:rsidRPr="00F930D7">
        <w:rPr>
          <w:rFonts w:asciiTheme="majorBidi" w:hAnsiTheme="majorBidi" w:cstheme="majorBidi"/>
          <w:sz w:val="22"/>
          <w:szCs w:val="22"/>
        </w:rPr>
        <w:t xml:space="preserve"> duası da vardır (</w:t>
      </w:r>
      <w:proofErr w:type="spellStart"/>
      <w:r w:rsidRPr="00F930D7">
        <w:rPr>
          <w:rFonts w:asciiTheme="majorBidi" w:hAnsiTheme="majorBidi" w:cstheme="majorBidi"/>
          <w:sz w:val="22"/>
          <w:szCs w:val="22"/>
        </w:rPr>
        <w:t>Dârimî</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Fiten</w:t>
      </w:r>
      <w:proofErr w:type="spellEnd"/>
      <w:r w:rsidRPr="00F930D7">
        <w:rPr>
          <w:rFonts w:asciiTheme="majorBidi" w:hAnsiTheme="majorBidi" w:cstheme="majorBidi"/>
          <w:sz w:val="22"/>
          <w:szCs w:val="22"/>
        </w:rPr>
        <w:t xml:space="preserve">, 1). </w:t>
      </w:r>
    </w:p>
  </w:footnote>
  <w:footnote w:id="87">
    <w:p w14:paraId="551D2D40"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Bkz. </w:t>
      </w:r>
      <w:proofErr w:type="spellStart"/>
      <w:r w:rsidRPr="00F930D7">
        <w:rPr>
          <w:rFonts w:asciiTheme="majorBidi" w:hAnsiTheme="majorBidi" w:cstheme="majorBidi"/>
          <w:sz w:val="22"/>
          <w:szCs w:val="22"/>
        </w:rPr>
        <w:t>Fazlurrahman</w:t>
      </w:r>
      <w:proofErr w:type="spellEnd"/>
      <w:r w:rsidRPr="00F930D7">
        <w:rPr>
          <w:rFonts w:asciiTheme="majorBidi" w:hAnsiTheme="majorBidi" w:cstheme="majorBidi"/>
          <w:sz w:val="22"/>
          <w:szCs w:val="22"/>
        </w:rPr>
        <w:t xml:space="preserve">, İslam, s. 328, 343; Tarih Boyunca İslami Metodoloji Sorunu, s. 17, 18, 49, 50, 69-71, 136-138, 163. </w:t>
      </w:r>
    </w:p>
  </w:footnote>
  <w:footnote w:id="88">
    <w:p w14:paraId="5B5DDE65"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s.179.</w:t>
      </w:r>
    </w:p>
  </w:footnote>
  <w:footnote w:id="89">
    <w:p w14:paraId="3B29A2FB" w14:textId="56B9FE81"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(Yayına Hazırlayan: Mehmet Görmez), s. 184.</w:t>
      </w:r>
    </w:p>
  </w:footnote>
  <w:footnote w:id="90">
    <w:p w14:paraId="475E4C4D"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s.188.</w:t>
      </w:r>
    </w:p>
  </w:footnote>
  <w:footnote w:id="91">
    <w:p w14:paraId="07A20D01"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177.</w:t>
      </w:r>
    </w:p>
  </w:footnote>
  <w:footnote w:id="92">
    <w:p w14:paraId="6ED98978" w14:textId="695DF55A"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Hatun, s. 9, 10. </w:t>
      </w:r>
    </w:p>
  </w:footnote>
  <w:footnote w:id="93">
    <w:p w14:paraId="2A7BC3F2"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s.135.</w:t>
      </w:r>
    </w:p>
  </w:footnote>
  <w:footnote w:id="94">
    <w:p w14:paraId="6918DE6C"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s.134.</w:t>
      </w:r>
    </w:p>
  </w:footnote>
  <w:footnote w:id="95">
    <w:p w14:paraId="7A19C852"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proofErr w:type="spellStart"/>
      <w:r w:rsidRPr="00F930D7">
        <w:rPr>
          <w:rFonts w:asciiTheme="majorBidi" w:hAnsiTheme="majorBidi" w:cstheme="majorBidi"/>
          <w:sz w:val="22"/>
          <w:szCs w:val="22"/>
        </w:rPr>
        <w:t>Ahzab</w:t>
      </w:r>
      <w:proofErr w:type="spellEnd"/>
      <w:r w:rsidRPr="00F930D7">
        <w:rPr>
          <w:rFonts w:asciiTheme="majorBidi" w:hAnsiTheme="majorBidi" w:cstheme="majorBidi"/>
          <w:sz w:val="22"/>
          <w:szCs w:val="22"/>
        </w:rPr>
        <w:t>, 33/33.</w:t>
      </w:r>
    </w:p>
  </w:footnote>
  <w:footnote w:id="96">
    <w:p w14:paraId="4A26F1FE"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s.134.</w:t>
      </w:r>
    </w:p>
  </w:footnote>
  <w:footnote w:id="97">
    <w:p w14:paraId="531E6F05"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s.52.</w:t>
      </w:r>
    </w:p>
  </w:footnote>
  <w:footnote w:id="98">
    <w:p w14:paraId="5195F32C" w14:textId="19422A0C"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Hatun, s.49. (Bu ifadelerle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vücut hatlarını belli olmasını kastetse gerektir. Halbuki vücut hatlarını veya vücut tenini belli eden elbise tesettür kabul edilmemiştir. Ayet-i kerime, ziynet namına olan şeylerin, namahrem erkeklere gösterilmesini de yasaklamıştır. Nur, 24/31; Bkz. </w:t>
      </w:r>
      <w:proofErr w:type="spellStart"/>
      <w:r w:rsidRPr="00F930D7">
        <w:rPr>
          <w:rFonts w:asciiTheme="majorBidi" w:hAnsiTheme="majorBidi" w:cstheme="majorBidi"/>
          <w:sz w:val="22"/>
          <w:szCs w:val="22"/>
        </w:rPr>
        <w:t>Sâbûnî</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Revâiu’l-Beyân</w:t>
      </w:r>
      <w:proofErr w:type="spellEnd"/>
      <w:r w:rsidRPr="00F930D7">
        <w:rPr>
          <w:rFonts w:asciiTheme="majorBidi" w:hAnsiTheme="majorBidi" w:cstheme="majorBidi"/>
          <w:sz w:val="22"/>
          <w:szCs w:val="22"/>
        </w:rPr>
        <w:t>, el-</w:t>
      </w:r>
      <w:proofErr w:type="spellStart"/>
      <w:r w:rsidRPr="00F930D7">
        <w:rPr>
          <w:rFonts w:asciiTheme="majorBidi" w:hAnsiTheme="majorBidi" w:cstheme="majorBidi"/>
          <w:sz w:val="22"/>
          <w:szCs w:val="22"/>
        </w:rPr>
        <w:t>Mektebetü’l</w:t>
      </w:r>
      <w:proofErr w:type="spellEnd"/>
      <w:r w:rsidRPr="00F930D7">
        <w:rPr>
          <w:rFonts w:asciiTheme="majorBidi" w:hAnsiTheme="majorBidi" w:cstheme="majorBidi"/>
          <w:sz w:val="22"/>
          <w:szCs w:val="22"/>
        </w:rPr>
        <w:t>-</w:t>
      </w:r>
      <w:proofErr w:type="spellStart"/>
      <w:r w:rsidRPr="00F930D7">
        <w:rPr>
          <w:rFonts w:asciiTheme="majorBidi" w:hAnsiTheme="majorBidi" w:cstheme="majorBidi"/>
          <w:sz w:val="22"/>
          <w:szCs w:val="22"/>
        </w:rPr>
        <w:t>Asriyye</w:t>
      </w:r>
      <w:proofErr w:type="spellEnd"/>
      <w:r w:rsidRPr="00F930D7">
        <w:rPr>
          <w:rFonts w:asciiTheme="majorBidi" w:hAnsiTheme="majorBidi" w:cstheme="majorBidi"/>
          <w:sz w:val="22"/>
          <w:szCs w:val="22"/>
        </w:rPr>
        <w:t xml:space="preserve">, Beyrut, 2015, II/149,150). </w:t>
      </w:r>
    </w:p>
  </w:footnote>
  <w:footnote w:id="99">
    <w:p w14:paraId="009ECF75" w14:textId="171AF7F9"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Hatun, s.45-54,139; </w:t>
      </w:r>
      <w:r w:rsidRPr="00F930D7">
        <w:rPr>
          <w:rFonts w:asciiTheme="majorBidi" w:hAnsiTheme="majorBidi" w:cstheme="majorBidi"/>
          <w:bCs/>
          <w:sz w:val="22"/>
          <w:szCs w:val="22"/>
        </w:rPr>
        <w:t>Mehmet Görmez,</w:t>
      </w:r>
      <w:r w:rsidRPr="00F930D7">
        <w:rPr>
          <w:rFonts w:asciiTheme="majorBidi" w:hAnsiTheme="majorBidi" w:cstheme="majorBidi"/>
          <w:b/>
          <w:sz w:val="22"/>
          <w:szCs w:val="22"/>
        </w:rPr>
        <w:t xml:space="preserve"> </w:t>
      </w:r>
      <w:r w:rsidRPr="00F930D7">
        <w:rPr>
          <w:rFonts w:asciiTheme="majorBidi" w:hAnsiTheme="majorBidi" w:cstheme="majorBidi"/>
          <w:sz w:val="22"/>
          <w:szCs w:val="22"/>
        </w:rPr>
        <w:t xml:space="preserve">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150, 151.</w:t>
      </w:r>
    </w:p>
  </w:footnote>
  <w:footnote w:id="100">
    <w:p w14:paraId="67896144" w14:textId="5E357832"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Kuran’da bu konu açık değildir. Detayı sünnetten anlıyoruz. Bunun da farklı boyutları vardır. Bkz. Nur, 24/31; </w:t>
      </w:r>
      <w:proofErr w:type="spellStart"/>
      <w:r w:rsidRPr="00F930D7">
        <w:rPr>
          <w:rFonts w:asciiTheme="majorBidi" w:hAnsiTheme="majorBidi" w:cstheme="majorBidi"/>
          <w:sz w:val="22"/>
          <w:szCs w:val="22"/>
        </w:rPr>
        <w:t>Sâbûnî</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Revâiu’l-Beyân</w:t>
      </w:r>
      <w:proofErr w:type="spellEnd"/>
      <w:r w:rsidRPr="00F930D7">
        <w:rPr>
          <w:rFonts w:asciiTheme="majorBidi" w:hAnsiTheme="majorBidi" w:cstheme="majorBidi"/>
          <w:sz w:val="22"/>
          <w:szCs w:val="22"/>
        </w:rPr>
        <w:t>, II/149, 150.</w:t>
      </w:r>
    </w:p>
  </w:footnote>
  <w:footnote w:id="101">
    <w:p w14:paraId="1C655C87"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s.55.</w:t>
      </w:r>
    </w:p>
  </w:footnote>
  <w:footnote w:id="102">
    <w:p w14:paraId="779B586B"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s.139.</w:t>
      </w:r>
    </w:p>
  </w:footnote>
  <w:footnote w:id="103">
    <w:p w14:paraId="1D9BF59D"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2007, s.9.</w:t>
      </w:r>
    </w:p>
  </w:footnote>
  <w:footnote w:id="104">
    <w:p w14:paraId="032A3B84"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Hatun, s.48. </w:t>
      </w:r>
    </w:p>
  </w:footnote>
  <w:footnote w:id="105">
    <w:p w14:paraId="0639E244"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s.54.</w:t>
      </w:r>
    </w:p>
  </w:footnote>
  <w:footnote w:id="106">
    <w:p w14:paraId="75A9FDBB"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s.54</w:t>
      </w:r>
    </w:p>
  </w:footnote>
  <w:footnote w:id="107">
    <w:p w14:paraId="1577D428"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s.47.</w:t>
      </w:r>
    </w:p>
  </w:footnote>
  <w:footnote w:id="108">
    <w:p w14:paraId="3112B602"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s.54</w:t>
      </w:r>
    </w:p>
  </w:footnote>
  <w:footnote w:id="109">
    <w:p w14:paraId="35DD3C66" w14:textId="4943E1F4"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Tesettürle ilgili olarak bkz. </w:t>
      </w:r>
      <w:proofErr w:type="spellStart"/>
      <w:r w:rsidRPr="00F930D7">
        <w:rPr>
          <w:rFonts w:asciiTheme="majorBidi" w:hAnsiTheme="majorBidi" w:cstheme="majorBidi"/>
          <w:sz w:val="22"/>
          <w:szCs w:val="22"/>
        </w:rPr>
        <w:t>Sâbûnî</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Revâiu’l-</w:t>
      </w:r>
      <w:proofErr w:type="gramStart"/>
      <w:r w:rsidRPr="00F930D7">
        <w:rPr>
          <w:rFonts w:asciiTheme="majorBidi" w:hAnsiTheme="majorBidi" w:cstheme="majorBidi"/>
          <w:sz w:val="22"/>
          <w:szCs w:val="22"/>
        </w:rPr>
        <w:t>Beyân</w:t>
      </w:r>
      <w:proofErr w:type="spellEnd"/>
      <w:r w:rsidRPr="00F930D7">
        <w:rPr>
          <w:rFonts w:asciiTheme="majorBidi" w:hAnsiTheme="majorBidi" w:cstheme="majorBidi"/>
          <w:sz w:val="22"/>
          <w:szCs w:val="22"/>
        </w:rPr>
        <w:t>,  II</w:t>
      </w:r>
      <w:proofErr w:type="gramEnd"/>
      <w:r w:rsidRPr="00F930D7">
        <w:rPr>
          <w:rFonts w:asciiTheme="majorBidi" w:hAnsiTheme="majorBidi" w:cstheme="majorBidi"/>
          <w:sz w:val="22"/>
          <w:szCs w:val="22"/>
        </w:rPr>
        <w:t>/147.</w:t>
      </w:r>
    </w:p>
  </w:footnote>
  <w:footnote w:id="110">
    <w:p w14:paraId="0362EE73"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s.64.</w:t>
      </w:r>
    </w:p>
  </w:footnote>
  <w:footnote w:id="111">
    <w:p w14:paraId="056259A5"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s.64, 116.</w:t>
      </w:r>
    </w:p>
  </w:footnote>
  <w:footnote w:id="112">
    <w:p w14:paraId="2915B455"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s.64, 115, 116.</w:t>
      </w:r>
    </w:p>
  </w:footnote>
  <w:footnote w:id="113">
    <w:p w14:paraId="40B3ECDB"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s.64.</w:t>
      </w:r>
    </w:p>
  </w:footnote>
  <w:footnote w:id="114">
    <w:p w14:paraId="51926E71"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s.109.</w:t>
      </w:r>
    </w:p>
  </w:footnote>
  <w:footnote w:id="115">
    <w:p w14:paraId="79A3B991"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s.114.</w:t>
      </w:r>
    </w:p>
  </w:footnote>
  <w:footnote w:id="116">
    <w:p w14:paraId="1912EBAF" w14:textId="77777777"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Hatun, s.110. Bkz.114-116.</w:t>
      </w:r>
    </w:p>
  </w:footnote>
  <w:footnote w:id="117">
    <w:p w14:paraId="05E863BB" w14:textId="6D4F151C" w:rsidR="0053416A" w:rsidRPr="00F930D7" w:rsidRDefault="0053416A" w:rsidP="00F930D7">
      <w:pPr>
        <w:pStyle w:val="DipnotMetni"/>
        <w:tabs>
          <w:tab w:val="left" w:pos="142"/>
        </w:tabs>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Hatun, s.57. </w:t>
      </w:r>
    </w:p>
  </w:footnote>
  <w:footnote w:id="118">
    <w:p w14:paraId="3F46B787"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176.</w:t>
      </w:r>
    </w:p>
  </w:footnote>
  <w:footnote w:id="119">
    <w:p w14:paraId="16FB9189"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176.</w:t>
      </w:r>
    </w:p>
  </w:footnote>
  <w:footnote w:id="120">
    <w:p w14:paraId="4C0ADFEE" w14:textId="7777777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Mehmet Görmez,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39.</w:t>
      </w:r>
    </w:p>
  </w:footnote>
  <w:footnote w:id="121">
    <w:p w14:paraId="583D78EA" w14:textId="57FD1588"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Carullah’ın</w:t>
      </w:r>
      <w:proofErr w:type="spellEnd"/>
      <w:r w:rsidRPr="00F930D7">
        <w:rPr>
          <w:rFonts w:asciiTheme="majorBidi" w:hAnsiTheme="majorBidi" w:cstheme="majorBidi"/>
          <w:sz w:val="22"/>
          <w:szCs w:val="22"/>
        </w:rPr>
        <w:t xml:space="preserve">, “İslam’ın </w:t>
      </w:r>
      <w:proofErr w:type="spellStart"/>
      <w:r w:rsidRPr="00F930D7">
        <w:rPr>
          <w:rFonts w:asciiTheme="majorBidi" w:hAnsiTheme="majorBidi" w:cstheme="majorBidi"/>
          <w:sz w:val="22"/>
          <w:szCs w:val="22"/>
        </w:rPr>
        <w:t>Elifbâ’sı</w:t>
      </w:r>
      <w:proofErr w:type="spellEnd"/>
      <w:r w:rsidRPr="00F930D7">
        <w:rPr>
          <w:rFonts w:asciiTheme="majorBidi" w:hAnsiTheme="majorBidi" w:cstheme="majorBidi"/>
          <w:sz w:val="22"/>
          <w:szCs w:val="22"/>
        </w:rPr>
        <w:t xml:space="preserve">” adlı kitabının da Seyfettin Ersoy ve İbrahim Maraş tarafından yayına hazırlandığını yukarıda söylemiştik. Mehmet Görmez Bey’in Eşi Hatice Kübra Görmez tarafından da </w:t>
      </w:r>
      <w:proofErr w:type="spellStart"/>
      <w:r w:rsidRPr="00F930D7">
        <w:rPr>
          <w:rFonts w:asciiTheme="majorBidi" w:hAnsiTheme="majorBidi" w:cstheme="majorBidi"/>
          <w:sz w:val="22"/>
          <w:szCs w:val="22"/>
        </w:rPr>
        <w:t>Carullah’ın</w:t>
      </w:r>
      <w:proofErr w:type="spellEnd"/>
      <w:r w:rsidRPr="00F930D7">
        <w:rPr>
          <w:rFonts w:asciiTheme="majorBidi" w:hAnsiTheme="majorBidi" w:cstheme="majorBidi"/>
          <w:sz w:val="22"/>
          <w:szCs w:val="22"/>
        </w:rPr>
        <w:t>, “</w:t>
      </w:r>
      <w:r w:rsidRPr="00F930D7">
        <w:rPr>
          <w:rFonts w:asciiTheme="majorBidi" w:hAnsiTheme="majorBidi" w:cstheme="majorBidi"/>
          <w:i/>
          <w:iCs/>
          <w:sz w:val="22"/>
          <w:szCs w:val="22"/>
        </w:rPr>
        <w:t>İslam Şeriatının Esasları</w:t>
      </w:r>
      <w:r w:rsidRPr="00F930D7">
        <w:rPr>
          <w:rFonts w:asciiTheme="majorBidi" w:hAnsiTheme="majorBidi" w:cstheme="majorBidi"/>
          <w:sz w:val="22"/>
          <w:szCs w:val="22"/>
        </w:rPr>
        <w:t xml:space="preserve">” adlı kitabı, OTTO yayınları tarafından basılmıştır. </w:t>
      </w:r>
    </w:p>
  </w:footnote>
  <w:footnote w:id="122">
    <w:p w14:paraId="0D93DA05" w14:textId="3F21B827" w:rsidR="0053416A" w:rsidRPr="00F930D7" w:rsidRDefault="0053416A" w:rsidP="00F930D7">
      <w:pPr>
        <w:pStyle w:val="DipnotMetni"/>
        <w:spacing w:line="276" w:lineRule="auto"/>
        <w:ind w:left="142" w:hanging="142"/>
        <w:jc w:val="both"/>
        <w:rPr>
          <w:rFonts w:asciiTheme="majorBidi" w:hAnsiTheme="majorBidi" w:cstheme="majorBidi"/>
          <w:sz w:val="22"/>
          <w:szCs w:val="22"/>
        </w:rPr>
      </w:pPr>
      <w:r w:rsidRPr="00F930D7">
        <w:rPr>
          <w:rStyle w:val="DipnotBavurusu"/>
          <w:rFonts w:asciiTheme="majorBidi" w:hAnsiTheme="majorBidi" w:cstheme="majorBidi"/>
          <w:sz w:val="22"/>
          <w:szCs w:val="22"/>
        </w:rPr>
        <w:footnoteRef/>
      </w:r>
      <w:r w:rsidRPr="00F930D7">
        <w:rPr>
          <w:rFonts w:asciiTheme="majorBidi" w:hAnsiTheme="majorBidi" w:cstheme="majorBidi"/>
          <w:sz w:val="22"/>
          <w:szCs w:val="22"/>
        </w:rPr>
        <w:t xml:space="preserve"> Bkz. Mehmet Görmez, “Kur’an </w:t>
      </w:r>
      <w:proofErr w:type="spellStart"/>
      <w:r w:rsidRPr="00F930D7">
        <w:rPr>
          <w:rFonts w:asciiTheme="majorBidi" w:hAnsiTheme="majorBidi" w:cstheme="majorBidi"/>
          <w:sz w:val="22"/>
          <w:szCs w:val="22"/>
        </w:rPr>
        <w:t>İslamı</w:t>
      </w:r>
      <w:proofErr w:type="spellEnd"/>
      <w:r w:rsidRPr="00F930D7">
        <w:rPr>
          <w:rFonts w:asciiTheme="majorBidi" w:hAnsiTheme="majorBidi" w:cstheme="majorBidi"/>
          <w:sz w:val="22"/>
          <w:szCs w:val="22"/>
        </w:rPr>
        <w:t xml:space="preserve"> ve </w:t>
      </w:r>
      <w:proofErr w:type="spellStart"/>
      <w:r w:rsidRPr="00F930D7">
        <w:rPr>
          <w:rFonts w:asciiTheme="majorBidi" w:hAnsiTheme="majorBidi" w:cstheme="majorBidi"/>
          <w:sz w:val="22"/>
          <w:szCs w:val="22"/>
        </w:rPr>
        <w:t>Kitabu’s-Sünne</w:t>
      </w:r>
      <w:proofErr w:type="spellEnd"/>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Carullah’ın</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Kitabü’s-Sünne”si</w:t>
      </w:r>
      <w:proofErr w:type="spellEnd"/>
      <w:r w:rsidRPr="00F930D7">
        <w:rPr>
          <w:rFonts w:asciiTheme="majorBidi" w:hAnsiTheme="majorBidi" w:cstheme="majorBidi"/>
          <w:sz w:val="22"/>
          <w:szCs w:val="22"/>
        </w:rPr>
        <w:t xml:space="preserve"> Takrizi), s. V;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Hatun, s. 7, 8; </w:t>
      </w:r>
      <w:r w:rsidRPr="00F930D7">
        <w:rPr>
          <w:rFonts w:asciiTheme="majorBidi" w:hAnsiTheme="majorBidi" w:cstheme="majorBidi"/>
          <w:bCs/>
          <w:sz w:val="22"/>
          <w:szCs w:val="22"/>
        </w:rPr>
        <w:t>Mehmet Görmez,</w:t>
      </w:r>
      <w:r w:rsidRPr="00F930D7">
        <w:rPr>
          <w:rFonts w:asciiTheme="majorBidi" w:hAnsiTheme="majorBidi" w:cstheme="majorBidi"/>
          <w:sz w:val="22"/>
          <w:szCs w:val="22"/>
        </w:rPr>
        <w:t xml:space="preserve"> Musa </w:t>
      </w:r>
      <w:proofErr w:type="spellStart"/>
      <w:r w:rsidRPr="00F930D7">
        <w:rPr>
          <w:rFonts w:asciiTheme="majorBidi" w:hAnsiTheme="majorBidi" w:cstheme="majorBidi"/>
          <w:sz w:val="22"/>
          <w:szCs w:val="22"/>
        </w:rPr>
        <w:t>Carullah</w:t>
      </w:r>
      <w:proofErr w:type="spellEnd"/>
      <w:r w:rsidRPr="00F930D7">
        <w:rPr>
          <w:rFonts w:asciiTheme="majorBidi" w:hAnsiTheme="majorBidi" w:cstheme="majorBidi"/>
          <w:sz w:val="22"/>
          <w:szCs w:val="22"/>
        </w:rPr>
        <w:t xml:space="preserve"> </w:t>
      </w:r>
      <w:proofErr w:type="spellStart"/>
      <w:r w:rsidRPr="00F930D7">
        <w:rPr>
          <w:rFonts w:asciiTheme="majorBidi" w:hAnsiTheme="majorBidi" w:cstheme="majorBidi"/>
          <w:sz w:val="22"/>
          <w:szCs w:val="22"/>
        </w:rPr>
        <w:t>Bigiyef</w:t>
      </w:r>
      <w:proofErr w:type="spellEnd"/>
      <w:r w:rsidRPr="00F930D7">
        <w:rPr>
          <w:rFonts w:asciiTheme="majorBidi" w:hAnsiTheme="majorBidi" w:cstheme="majorBidi"/>
          <w:sz w:val="22"/>
          <w:szCs w:val="22"/>
        </w:rPr>
        <w:t>, s. IX, XI, XII,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386396"/>
      <w:docPartObj>
        <w:docPartGallery w:val="Page Numbers (Top of Page)"/>
        <w:docPartUnique/>
      </w:docPartObj>
    </w:sdtPr>
    <w:sdtContent>
      <w:p w14:paraId="4914DBDF" w14:textId="6CEB47F3" w:rsidR="0053416A" w:rsidRDefault="0053416A">
        <w:pPr>
          <w:pStyle w:val="stBilgi"/>
          <w:jc w:val="right"/>
        </w:pPr>
        <w:r>
          <w:fldChar w:fldCharType="begin"/>
        </w:r>
        <w:r>
          <w:instrText>PAGE   \* MERGEFORMAT</w:instrText>
        </w:r>
        <w:r>
          <w:fldChar w:fldCharType="separate"/>
        </w:r>
        <w:r w:rsidR="004E6765">
          <w:rPr>
            <w:noProof/>
          </w:rPr>
          <w:t>26</w:t>
        </w:r>
        <w:r>
          <w:fldChar w:fldCharType="end"/>
        </w:r>
      </w:p>
    </w:sdtContent>
  </w:sdt>
  <w:p w14:paraId="33E97C92" w14:textId="77777777" w:rsidR="0053416A" w:rsidRDefault="005341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240A6"/>
    <w:multiLevelType w:val="hybridMultilevel"/>
    <w:tmpl w:val="848A2FAA"/>
    <w:lvl w:ilvl="0" w:tplc="1A3E08A8">
      <w:start w:val="1"/>
      <w:numFmt w:val="lowerLetter"/>
      <w:lvlText w:val="%1)"/>
      <w:lvlJc w:val="left"/>
      <w:pPr>
        <w:ind w:left="1126" w:hanging="360"/>
      </w:pPr>
      <w:rPr>
        <w:rFonts w:hint="default"/>
      </w:rPr>
    </w:lvl>
    <w:lvl w:ilvl="1" w:tplc="041F0019" w:tentative="1">
      <w:start w:val="1"/>
      <w:numFmt w:val="lowerLetter"/>
      <w:lvlText w:val="%2."/>
      <w:lvlJc w:val="left"/>
      <w:pPr>
        <w:ind w:left="1846" w:hanging="360"/>
      </w:pPr>
    </w:lvl>
    <w:lvl w:ilvl="2" w:tplc="041F001B" w:tentative="1">
      <w:start w:val="1"/>
      <w:numFmt w:val="lowerRoman"/>
      <w:lvlText w:val="%3."/>
      <w:lvlJc w:val="right"/>
      <w:pPr>
        <w:ind w:left="2566" w:hanging="180"/>
      </w:pPr>
    </w:lvl>
    <w:lvl w:ilvl="3" w:tplc="041F000F" w:tentative="1">
      <w:start w:val="1"/>
      <w:numFmt w:val="decimal"/>
      <w:lvlText w:val="%4."/>
      <w:lvlJc w:val="left"/>
      <w:pPr>
        <w:ind w:left="3286" w:hanging="360"/>
      </w:pPr>
    </w:lvl>
    <w:lvl w:ilvl="4" w:tplc="041F0019" w:tentative="1">
      <w:start w:val="1"/>
      <w:numFmt w:val="lowerLetter"/>
      <w:lvlText w:val="%5."/>
      <w:lvlJc w:val="left"/>
      <w:pPr>
        <w:ind w:left="4006" w:hanging="360"/>
      </w:pPr>
    </w:lvl>
    <w:lvl w:ilvl="5" w:tplc="041F001B" w:tentative="1">
      <w:start w:val="1"/>
      <w:numFmt w:val="lowerRoman"/>
      <w:lvlText w:val="%6."/>
      <w:lvlJc w:val="right"/>
      <w:pPr>
        <w:ind w:left="4726" w:hanging="180"/>
      </w:pPr>
    </w:lvl>
    <w:lvl w:ilvl="6" w:tplc="041F000F" w:tentative="1">
      <w:start w:val="1"/>
      <w:numFmt w:val="decimal"/>
      <w:lvlText w:val="%7."/>
      <w:lvlJc w:val="left"/>
      <w:pPr>
        <w:ind w:left="5446" w:hanging="360"/>
      </w:pPr>
    </w:lvl>
    <w:lvl w:ilvl="7" w:tplc="041F0019" w:tentative="1">
      <w:start w:val="1"/>
      <w:numFmt w:val="lowerLetter"/>
      <w:lvlText w:val="%8."/>
      <w:lvlJc w:val="left"/>
      <w:pPr>
        <w:ind w:left="6166" w:hanging="360"/>
      </w:pPr>
    </w:lvl>
    <w:lvl w:ilvl="8" w:tplc="041F001B" w:tentative="1">
      <w:start w:val="1"/>
      <w:numFmt w:val="lowerRoman"/>
      <w:lvlText w:val="%9."/>
      <w:lvlJc w:val="right"/>
      <w:pPr>
        <w:ind w:left="68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2F"/>
    <w:rsid w:val="00015D27"/>
    <w:rsid w:val="00040908"/>
    <w:rsid w:val="00061FD0"/>
    <w:rsid w:val="00070AC8"/>
    <w:rsid w:val="000826D6"/>
    <w:rsid w:val="0008385F"/>
    <w:rsid w:val="000D0196"/>
    <w:rsid w:val="000E4717"/>
    <w:rsid w:val="000F2D24"/>
    <w:rsid w:val="00117193"/>
    <w:rsid w:val="00162F56"/>
    <w:rsid w:val="00163A3B"/>
    <w:rsid w:val="001D2C2D"/>
    <w:rsid w:val="0020415A"/>
    <w:rsid w:val="0021260C"/>
    <w:rsid w:val="0025753C"/>
    <w:rsid w:val="002963C2"/>
    <w:rsid w:val="002A59AE"/>
    <w:rsid w:val="002C55BF"/>
    <w:rsid w:val="002D573B"/>
    <w:rsid w:val="002D795C"/>
    <w:rsid w:val="003003BC"/>
    <w:rsid w:val="00314938"/>
    <w:rsid w:val="00363393"/>
    <w:rsid w:val="003D7AE1"/>
    <w:rsid w:val="003F1814"/>
    <w:rsid w:val="003F2AB0"/>
    <w:rsid w:val="003F6DA2"/>
    <w:rsid w:val="00404B56"/>
    <w:rsid w:val="00415963"/>
    <w:rsid w:val="00417992"/>
    <w:rsid w:val="004371D2"/>
    <w:rsid w:val="00441C12"/>
    <w:rsid w:val="00465448"/>
    <w:rsid w:val="00495C5A"/>
    <w:rsid w:val="004E0FBC"/>
    <w:rsid w:val="004E6765"/>
    <w:rsid w:val="004E6B93"/>
    <w:rsid w:val="004F0F71"/>
    <w:rsid w:val="004F3F85"/>
    <w:rsid w:val="00513577"/>
    <w:rsid w:val="00524CA2"/>
    <w:rsid w:val="005256AC"/>
    <w:rsid w:val="0053416A"/>
    <w:rsid w:val="00534338"/>
    <w:rsid w:val="0056263E"/>
    <w:rsid w:val="00580179"/>
    <w:rsid w:val="00580D6C"/>
    <w:rsid w:val="005A47BF"/>
    <w:rsid w:val="005A5CAD"/>
    <w:rsid w:val="005B7CF3"/>
    <w:rsid w:val="005C07B4"/>
    <w:rsid w:val="005C54AA"/>
    <w:rsid w:val="005E4C82"/>
    <w:rsid w:val="005F71B2"/>
    <w:rsid w:val="00607441"/>
    <w:rsid w:val="00615572"/>
    <w:rsid w:val="006430CD"/>
    <w:rsid w:val="00662D0A"/>
    <w:rsid w:val="00663ED1"/>
    <w:rsid w:val="00665B77"/>
    <w:rsid w:val="00690AC0"/>
    <w:rsid w:val="006B6BCA"/>
    <w:rsid w:val="006D08C6"/>
    <w:rsid w:val="006F3235"/>
    <w:rsid w:val="00705218"/>
    <w:rsid w:val="00716A91"/>
    <w:rsid w:val="0078102F"/>
    <w:rsid w:val="007A0F01"/>
    <w:rsid w:val="007A6A8D"/>
    <w:rsid w:val="007D3915"/>
    <w:rsid w:val="007E2520"/>
    <w:rsid w:val="00800966"/>
    <w:rsid w:val="00804BA7"/>
    <w:rsid w:val="00832234"/>
    <w:rsid w:val="0083513C"/>
    <w:rsid w:val="00846287"/>
    <w:rsid w:val="0088483D"/>
    <w:rsid w:val="00892B78"/>
    <w:rsid w:val="008D03EC"/>
    <w:rsid w:val="008D1C78"/>
    <w:rsid w:val="009041F0"/>
    <w:rsid w:val="009057B0"/>
    <w:rsid w:val="0091498F"/>
    <w:rsid w:val="00915FA0"/>
    <w:rsid w:val="00921F92"/>
    <w:rsid w:val="00935939"/>
    <w:rsid w:val="0094574A"/>
    <w:rsid w:val="00980B3F"/>
    <w:rsid w:val="0098799A"/>
    <w:rsid w:val="009B4F34"/>
    <w:rsid w:val="009E1923"/>
    <w:rsid w:val="009F4451"/>
    <w:rsid w:val="00A27685"/>
    <w:rsid w:val="00A54EE3"/>
    <w:rsid w:val="00A92E36"/>
    <w:rsid w:val="00AD7A93"/>
    <w:rsid w:val="00AE173A"/>
    <w:rsid w:val="00AE7097"/>
    <w:rsid w:val="00B06671"/>
    <w:rsid w:val="00B22AD8"/>
    <w:rsid w:val="00B45BA4"/>
    <w:rsid w:val="00B70107"/>
    <w:rsid w:val="00B856D9"/>
    <w:rsid w:val="00BA4C24"/>
    <w:rsid w:val="00BD30F7"/>
    <w:rsid w:val="00BE2493"/>
    <w:rsid w:val="00BE7611"/>
    <w:rsid w:val="00BF28DF"/>
    <w:rsid w:val="00BF56E4"/>
    <w:rsid w:val="00C22C1E"/>
    <w:rsid w:val="00C2342F"/>
    <w:rsid w:val="00C65B46"/>
    <w:rsid w:val="00C74B15"/>
    <w:rsid w:val="00C82E61"/>
    <w:rsid w:val="00C928E3"/>
    <w:rsid w:val="00CA1B71"/>
    <w:rsid w:val="00CB24AD"/>
    <w:rsid w:val="00CC1C68"/>
    <w:rsid w:val="00CE58D8"/>
    <w:rsid w:val="00CF0F8E"/>
    <w:rsid w:val="00CF54BA"/>
    <w:rsid w:val="00D02CA4"/>
    <w:rsid w:val="00D02D3B"/>
    <w:rsid w:val="00D16CF8"/>
    <w:rsid w:val="00D27324"/>
    <w:rsid w:val="00D31616"/>
    <w:rsid w:val="00D51E58"/>
    <w:rsid w:val="00D6426D"/>
    <w:rsid w:val="00D64C63"/>
    <w:rsid w:val="00D91483"/>
    <w:rsid w:val="00D93038"/>
    <w:rsid w:val="00DA4253"/>
    <w:rsid w:val="00DB6A5D"/>
    <w:rsid w:val="00DC231B"/>
    <w:rsid w:val="00DE51AB"/>
    <w:rsid w:val="00DF2EAB"/>
    <w:rsid w:val="00E04B28"/>
    <w:rsid w:val="00E131F5"/>
    <w:rsid w:val="00E15347"/>
    <w:rsid w:val="00E35B60"/>
    <w:rsid w:val="00E4687F"/>
    <w:rsid w:val="00E53642"/>
    <w:rsid w:val="00ED429D"/>
    <w:rsid w:val="00EF2FC9"/>
    <w:rsid w:val="00F000C8"/>
    <w:rsid w:val="00F11D2D"/>
    <w:rsid w:val="00F22E88"/>
    <w:rsid w:val="00F23A0A"/>
    <w:rsid w:val="00F329CC"/>
    <w:rsid w:val="00F438DE"/>
    <w:rsid w:val="00F473A8"/>
    <w:rsid w:val="00F55A7C"/>
    <w:rsid w:val="00F930D7"/>
    <w:rsid w:val="00FB08D6"/>
    <w:rsid w:val="00FB1346"/>
    <w:rsid w:val="00FB2A6D"/>
    <w:rsid w:val="00FC5964"/>
    <w:rsid w:val="00FD54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5407"/>
  <w15:chartTrackingRefBased/>
  <w15:docId w15:val="{4486CCA4-2E03-49C3-BFE7-A1DC0823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29D"/>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ED429D"/>
    <w:pPr>
      <w:spacing w:after="0" w:line="240" w:lineRule="auto"/>
    </w:pPr>
    <w:rPr>
      <w:sz w:val="20"/>
      <w:szCs w:val="20"/>
    </w:rPr>
  </w:style>
  <w:style w:type="character" w:customStyle="1" w:styleId="DipnotMetniChar">
    <w:name w:val="Dipnot Metni Char"/>
    <w:basedOn w:val="VarsaylanParagrafYazTipi"/>
    <w:link w:val="DipnotMetni"/>
    <w:uiPriority w:val="99"/>
    <w:rsid w:val="00ED429D"/>
    <w:rPr>
      <w:rFonts w:eastAsiaTheme="minorEastAsia"/>
      <w:sz w:val="20"/>
      <w:szCs w:val="20"/>
      <w:lang w:eastAsia="tr-TR"/>
    </w:rPr>
  </w:style>
  <w:style w:type="character" w:styleId="DipnotBavurusu">
    <w:name w:val="footnote reference"/>
    <w:basedOn w:val="VarsaylanParagrafYazTipi"/>
    <w:uiPriority w:val="99"/>
    <w:semiHidden/>
    <w:unhideWhenUsed/>
    <w:rsid w:val="00ED429D"/>
    <w:rPr>
      <w:vertAlign w:val="superscript"/>
    </w:rPr>
  </w:style>
  <w:style w:type="paragraph" w:styleId="ListeParagraf">
    <w:name w:val="List Paragraph"/>
    <w:basedOn w:val="Normal"/>
    <w:uiPriority w:val="34"/>
    <w:qFormat/>
    <w:rsid w:val="00ED429D"/>
    <w:pPr>
      <w:ind w:left="720"/>
      <w:contextualSpacing/>
    </w:pPr>
  </w:style>
  <w:style w:type="paragraph" w:styleId="stBilgi">
    <w:name w:val="header"/>
    <w:basedOn w:val="Normal"/>
    <w:link w:val="stBilgiChar"/>
    <w:uiPriority w:val="99"/>
    <w:unhideWhenUsed/>
    <w:rsid w:val="009B4F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4F34"/>
    <w:rPr>
      <w:rFonts w:eastAsiaTheme="minorEastAsia"/>
      <w:lang w:eastAsia="tr-TR"/>
    </w:rPr>
  </w:style>
  <w:style w:type="paragraph" w:styleId="AltBilgi">
    <w:name w:val="footer"/>
    <w:basedOn w:val="Normal"/>
    <w:link w:val="AltBilgiChar"/>
    <w:uiPriority w:val="99"/>
    <w:unhideWhenUsed/>
    <w:rsid w:val="009B4F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4F34"/>
    <w:rPr>
      <w:rFonts w:eastAsiaTheme="minorEastAsia"/>
      <w:lang w:eastAsia="tr-TR"/>
    </w:rPr>
  </w:style>
  <w:style w:type="character" w:styleId="Kpr">
    <w:name w:val="Hyperlink"/>
    <w:basedOn w:val="VarsaylanParagrafYazTipi"/>
    <w:uiPriority w:val="99"/>
    <w:unhideWhenUsed/>
    <w:rsid w:val="00163A3B"/>
    <w:rPr>
      <w:color w:val="0563C1" w:themeColor="hyperlink"/>
      <w:u w:val="single"/>
    </w:rPr>
  </w:style>
  <w:style w:type="character" w:styleId="zmlenmeyenBahsetme">
    <w:name w:val="Unresolved Mention"/>
    <w:basedOn w:val="VarsaylanParagrafYazTipi"/>
    <w:uiPriority w:val="99"/>
    <w:semiHidden/>
    <w:unhideWhenUsed/>
    <w:rsid w:val="00163A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4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hmetgelisg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27</Pages>
  <Words>8430</Words>
  <Characters>48056</Characters>
  <Application>Microsoft Office Word</Application>
  <DocSecurity>0</DocSecurity>
  <Lines>400</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130</cp:revision>
  <cp:lastPrinted>2017-11-21T21:07:00Z</cp:lastPrinted>
  <dcterms:created xsi:type="dcterms:W3CDTF">2017-11-21T19:27:00Z</dcterms:created>
  <dcterms:modified xsi:type="dcterms:W3CDTF">2017-11-22T06:21:00Z</dcterms:modified>
</cp:coreProperties>
</file>